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81" w:rsidRDefault="00C72581" w:rsidP="00C72581">
      <w:pPr>
        <w:rPr>
          <w:sz w:val="28"/>
          <w:szCs w:val="28"/>
        </w:rPr>
      </w:pPr>
    </w:p>
    <w:p w:rsidR="00C72581" w:rsidRDefault="00C72581" w:rsidP="00C72581">
      <w:pPr>
        <w:rPr>
          <w:sz w:val="28"/>
          <w:szCs w:val="28"/>
        </w:rPr>
      </w:pPr>
      <w:r>
        <w:rPr>
          <w:sz w:val="28"/>
          <w:szCs w:val="28"/>
        </w:rPr>
        <w:t>Прокуратура информирует</w:t>
      </w:r>
    </w:p>
    <w:p w:rsidR="00C72581" w:rsidRDefault="00C72581" w:rsidP="00C72581">
      <w:pPr>
        <w:jc w:val="both"/>
        <w:rPr>
          <w:sz w:val="28"/>
          <w:szCs w:val="28"/>
        </w:rPr>
      </w:pPr>
    </w:p>
    <w:p w:rsidR="00C72581" w:rsidRPr="00F66E32" w:rsidRDefault="00C72581" w:rsidP="00C72581">
      <w:pPr>
        <w:shd w:val="clear" w:color="auto" w:fill="FFFFFF"/>
        <w:tabs>
          <w:tab w:val="left" w:pos="9214"/>
        </w:tabs>
        <w:spacing w:before="225" w:after="225"/>
        <w:ind w:right="-1"/>
        <w:jc w:val="both"/>
        <w:rPr>
          <w:sz w:val="28"/>
          <w:szCs w:val="28"/>
        </w:rPr>
      </w:pPr>
      <w:r w:rsidRPr="00F66E32">
        <w:rPr>
          <w:sz w:val="28"/>
          <w:szCs w:val="28"/>
        </w:rPr>
        <w:t>В последнее время большое внимание законодателем уделяется обеспечению законности земельных правоотношений. На сегодняшний день значительными полномочиями в данной сфере наделены кадастровые инженеры, которые осуществляют выполнение работ в отношении земельных участков, зданий, сооружений, помещений, объектов незавершенного строительства, осуществляют замеры, вычисления и тому подобное, в результате которых обеспечивается подготовка документов, содержащих сведения, необходимые для осуществления государственного кадастрового учета и последующей регистрации прав на такие объекты.</w:t>
      </w:r>
    </w:p>
    <w:p w:rsidR="00C72581" w:rsidRPr="00F66E32" w:rsidRDefault="00C72581" w:rsidP="00C72581">
      <w:pPr>
        <w:shd w:val="clear" w:color="auto" w:fill="FFFFFF"/>
        <w:tabs>
          <w:tab w:val="left" w:pos="9214"/>
        </w:tabs>
        <w:spacing w:before="225" w:after="225"/>
        <w:ind w:right="-1"/>
        <w:jc w:val="both"/>
        <w:rPr>
          <w:sz w:val="28"/>
          <w:szCs w:val="28"/>
        </w:rPr>
      </w:pPr>
      <w:proofErr w:type="gramStart"/>
      <w:r w:rsidRPr="00F66E32">
        <w:rPr>
          <w:sz w:val="28"/>
          <w:szCs w:val="28"/>
        </w:rPr>
        <w:t>В этой связи с 24.07.2015 вв</w:t>
      </w:r>
      <w:r>
        <w:rPr>
          <w:sz w:val="28"/>
          <w:szCs w:val="28"/>
        </w:rPr>
        <w:t>еден</w:t>
      </w:r>
      <w:r w:rsidRPr="00F66E32">
        <w:rPr>
          <w:sz w:val="28"/>
          <w:szCs w:val="28"/>
        </w:rPr>
        <w:t xml:space="preserve"> в действие Федеральный закон от 13.07.2015 № 228-ФЗ, которым в Особенную часть Уголовного кодекса РФ введена новая статья 170.2, предусматривающая уголовную ответственность за внесение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</w:t>
      </w:r>
      <w:proofErr w:type="gramEnd"/>
      <w:r w:rsidRPr="00F66E32">
        <w:rPr>
          <w:sz w:val="28"/>
          <w:szCs w:val="28"/>
        </w:rPr>
        <w:t xml:space="preserve"> план, технический план, акт обследования, проект межевания земельного участка или земельных участков либо карта-план территории, если эти деяния причинили крупный или особо крупный ущерб гражданам, организациям или государству.</w:t>
      </w:r>
    </w:p>
    <w:p w:rsidR="00C72581" w:rsidRDefault="00C72581" w:rsidP="00C72581">
      <w:pPr>
        <w:shd w:val="clear" w:color="auto" w:fill="FFFFFF"/>
        <w:tabs>
          <w:tab w:val="left" w:pos="9214"/>
        </w:tabs>
        <w:spacing w:before="225" w:after="225"/>
        <w:ind w:right="-1"/>
        <w:jc w:val="both"/>
        <w:rPr>
          <w:sz w:val="28"/>
          <w:szCs w:val="28"/>
        </w:rPr>
      </w:pPr>
      <w:r w:rsidRPr="00F66E32">
        <w:rPr>
          <w:sz w:val="28"/>
          <w:szCs w:val="28"/>
        </w:rPr>
        <w:t>За данное преступление предусмотрено максимальное наказание в виде исправительных работ на срок до 1 года с лишением права занимать определенные должности или заниматься определенной деятельностью на срок до 3 лет.</w:t>
      </w:r>
    </w:p>
    <w:p w:rsidR="00C72581" w:rsidRDefault="00C72581" w:rsidP="00C72581">
      <w:pPr>
        <w:shd w:val="clear" w:color="auto" w:fill="FFFFFF"/>
        <w:tabs>
          <w:tab w:val="left" w:pos="9214"/>
        </w:tabs>
        <w:spacing w:before="225" w:after="2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72581" w:rsidRDefault="00C72581" w:rsidP="00C72581">
      <w:pPr>
        <w:shd w:val="clear" w:color="auto" w:fill="FFFFFF"/>
        <w:tabs>
          <w:tab w:val="left" w:pos="9214"/>
        </w:tabs>
        <w:spacing w:before="225" w:after="2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О.В. Лисицына</w:t>
      </w:r>
    </w:p>
    <w:p w:rsidR="00C72581" w:rsidRPr="00F66E32" w:rsidRDefault="00C72581" w:rsidP="00C72581">
      <w:pPr>
        <w:shd w:val="clear" w:color="auto" w:fill="FFFFFF"/>
        <w:tabs>
          <w:tab w:val="left" w:pos="9214"/>
        </w:tabs>
        <w:spacing w:before="225" w:after="225"/>
        <w:ind w:right="-1"/>
        <w:jc w:val="both"/>
        <w:rPr>
          <w:sz w:val="28"/>
          <w:szCs w:val="28"/>
        </w:rPr>
      </w:pPr>
    </w:p>
    <w:sectPr w:rsidR="00C72581" w:rsidRPr="00F66E32" w:rsidSect="00F7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81"/>
    <w:rsid w:val="00052FD9"/>
    <w:rsid w:val="003164B6"/>
    <w:rsid w:val="00BA3BEC"/>
    <w:rsid w:val="00C72581"/>
    <w:rsid w:val="00C96434"/>
    <w:rsid w:val="00F7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>DG Win&amp;Soft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cp:lastPrinted>2015-10-14T03:59:00Z</cp:lastPrinted>
  <dcterms:created xsi:type="dcterms:W3CDTF">2015-10-13T10:33:00Z</dcterms:created>
  <dcterms:modified xsi:type="dcterms:W3CDTF">2015-10-14T03:59:00Z</dcterms:modified>
</cp:coreProperties>
</file>