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4A" w:rsidRPr="0025144A" w:rsidRDefault="0025144A" w:rsidP="00251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251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251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251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25144A" w:rsidRPr="0025144A" w:rsidRDefault="0025144A" w:rsidP="0025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25144A" w:rsidRPr="0025144A" w:rsidTr="0025144A">
        <w:trPr>
          <w:tblCellSpacing w:w="15" w:type="dxa"/>
        </w:trPr>
        <w:tc>
          <w:tcPr>
            <w:tcW w:w="1250" w:type="pct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Администрация Новопичуговского сельсовета Ордынского района Новосибирской области</w:t>
            </w:r>
          </w:p>
        </w:tc>
      </w:tr>
      <w:tr w:rsidR="0025144A" w:rsidRPr="0025144A" w:rsidTr="0025144A">
        <w:trPr>
          <w:tblCellSpacing w:w="15" w:type="dxa"/>
        </w:trPr>
        <w:tc>
          <w:tcPr>
            <w:tcW w:w="2077" w:type="dxa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Юридический адрес,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телефон, электронная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Российская Федерация, 633273, Новосибирская </w:t>
            </w:r>
            <w:proofErr w:type="spellStart"/>
            <w:proofErr w:type="gramStart"/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обл</w:t>
            </w:r>
            <w:proofErr w:type="spellEnd"/>
            <w:proofErr w:type="gramEnd"/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, Ордынский р-н, Новопичугово с, Ленина, 24, - , +7 (38359) 43120 , rsnpichugi@mail.ru</w:t>
            </w:r>
          </w:p>
        </w:tc>
      </w:tr>
      <w:tr w:rsidR="0025144A" w:rsidRPr="0025144A" w:rsidTr="0025144A">
        <w:trPr>
          <w:tblCellSpacing w:w="15" w:type="dxa"/>
        </w:trPr>
        <w:tc>
          <w:tcPr>
            <w:tcW w:w="2077" w:type="dxa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5434100529</w:t>
            </w:r>
          </w:p>
        </w:tc>
      </w:tr>
      <w:tr w:rsidR="0025144A" w:rsidRPr="0025144A" w:rsidTr="0025144A">
        <w:trPr>
          <w:tblCellSpacing w:w="15" w:type="dxa"/>
        </w:trPr>
        <w:tc>
          <w:tcPr>
            <w:tcW w:w="2077" w:type="dxa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543401001</w:t>
            </w:r>
          </w:p>
        </w:tc>
      </w:tr>
      <w:tr w:rsidR="0025144A" w:rsidRPr="0025144A" w:rsidTr="0025144A">
        <w:trPr>
          <w:tblCellSpacing w:w="15" w:type="dxa"/>
        </w:trPr>
        <w:tc>
          <w:tcPr>
            <w:tcW w:w="2077" w:type="dxa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50642418</w:t>
            </w:r>
          </w:p>
        </w:tc>
      </w:tr>
    </w:tbl>
    <w:p w:rsidR="0025144A" w:rsidRPr="0025144A" w:rsidRDefault="0025144A" w:rsidP="002514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"/>
        <w:gridCol w:w="457"/>
        <w:gridCol w:w="552"/>
        <w:gridCol w:w="578"/>
        <w:gridCol w:w="1304"/>
        <w:gridCol w:w="2105"/>
        <w:gridCol w:w="482"/>
        <w:gridCol w:w="944"/>
        <w:gridCol w:w="1548"/>
        <w:gridCol w:w="1235"/>
        <w:gridCol w:w="1081"/>
        <w:gridCol w:w="1048"/>
        <w:gridCol w:w="1012"/>
        <w:gridCol w:w="846"/>
      </w:tblGrid>
      <w:tr w:rsidR="0025144A" w:rsidRPr="0025144A" w:rsidTr="0025144A"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КБК </w:t>
            </w: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ОКВЭД 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ОКПД </w:t>
            </w:r>
          </w:p>
        </w:tc>
        <w:tc>
          <w:tcPr>
            <w:tcW w:w="94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Условия контракта 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Способ размещения заказа 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Обоснование внесения изменений </w:t>
            </w:r>
          </w:p>
        </w:tc>
      </w:tr>
      <w:tr w:rsidR="0025144A" w:rsidRPr="0025144A" w:rsidTr="0025144A"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№ заказа (№ лота) 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7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1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ед. измерения 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количество (объем) 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1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</w:t>
            </w:r>
          </w:p>
        </w:tc>
      </w:tr>
      <w:tr w:rsidR="0025144A" w:rsidRPr="0025144A" w:rsidTr="0025144A">
        <w:tc>
          <w:tcPr>
            <w:tcW w:w="1699" w:type="dxa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55505022010065030414</w:t>
            </w:r>
          </w:p>
        </w:tc>
        <w:tc>
          <w:tcPr>
            <w:tcW w:w="544" w:type="dxa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42.21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14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42.21.22.110</w:t>
            </w:r>
          </w:p>
        </w:tc>
        <w:tc>
          <w:tcPr>
            <w:tcW w:w="510" w:type="dxa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 xml:space="preserve">Строительство водопровода </w:t>
            </w:r>
            <w:proofErr w:type="gramStart"/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в</w:t>
            </w:r>
            <w:proofErr w:type="gramEnd"/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 xml:space="preserve"> с. Новопичугово Ордынского района Новосибирской области</w:t>
            </w:r>
            <w:r w:rsidRPr="002514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не введены</w:t>
            </w: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br/>
            </w: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br/>
              <w:t xml:space="preserve">Преимущества: </w:t>
            </w:r>
          </w:p>
          <w:p w:rsidR="0025144A" w:rsidRPr="0025144A" w:rsidRDefault="0025144A" w:rsidP="002514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25144A" w:rsidRPr="0025144A" w:rsidRDefault="0025144A" w:rsidP="002514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 xml:space="preserve"> - Субъектам малого предпринимательства и социально ориентированным некоммерческим </w:t>
            </w: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lastRenderedPageBreak/>
              <w:t xml:space="preserve">организациям (в соответствии со Статьей 30 Федерального закона № 44-ФЗ); </w:t>
            </w:r>
          </w:p>
          <w:p w:rsidR="0025144A" w:rsidRPr="0025144A" w:rsidRDefault="0025144A" w:rsidP="0025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14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2514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2514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2514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2514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2514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 xml:space="preserve">Требования к работам </w:t>
            </w:r>
            <w:proofErr w:type="gramStart"/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согласно</w:t>
            </w:r>
            <w:proofErr w:type="gramEnd"/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 xml:space="preserve"> локального сметного расчета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14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—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727</w:t>
            </w: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br/>
            </w:r>
            <w:r w:rsidRPr="002514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2514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727 / 727</w:t>
            </w:r>
          </w:p>
        </w:tc>
        <w:tc>
          <w:tcPr>
            <w:tcW w:w="1098" w:type="dxa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7,27  /  36,35  /  -</w:t>
            </w:r>
          </w:p>
        </w:tc>
        <w:tc>
          <w:tcPr>
            <w:tcW w:w="960" w:type="dxa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 xml:space="preserve">04.2016 </w:t>
            </w:r>
          </w:p>
        </w:tc>
        <w:tc>
          <w:tcPr>
            <w:tcW w:w="930" w:type="dxa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 xml:space="preserve">12.2016 </w:t>
            </w: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br/>
            </w: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br/>
              <w:t>Сроки исполнения отдельных этапов контракта: сентябрь 2016</w:t>
            </w: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br/>
            </w: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br/>
              <w:t>Периодичность поставки товаров, работ, услуг: разово</w:t>
            </w:r>
          </w:p>
        </w:tc>
        <w:tc>
          <w:tcPr>
            <w:tcW w:w="1219" w:type="dxa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017" w:type="dxa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4600" w:type="dxa"/>
            <w:gridSpan w:val="14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55501042010002040244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84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55501042010002040244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55501042010002040244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93,5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55501042010002040244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90,4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55501042010002040244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2,5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55501042010002040244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55501042010002040244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55501042010002040244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55501042010002040244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55501042010002040244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55501132020079500244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55503092010021800244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55504122010010000244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55505022010065030244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55505032010060400244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55507072010043100244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55508012010044000244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65,4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55508012010044000244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21,6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55508012010044000244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55508012010044000244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55511052010043600244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55511052010043600244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55511052010043600244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55511052010043600244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4600" w:type="dxa"/>
            <w:gridSpan w:val="14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товары, работы или услуги на сумму, не превышающую четырехсот тысяч рублей (закупки в соответствии с п. 4, 5, 23, 26, 33, 42, 44 части 1 статьи 93 Федерального закона № 44-ФЗ) </w:t>
            </w: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55501132020079500244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393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55504092010060210244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300,1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55504092010060210244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168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Закупка у единственного поставщика 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55505032010060200244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55505032010060500244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252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4600" w:type="dxa"/>
            <w:gridSpan w:val="14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1032,4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4600" w:type="dxa"/>
            <w:gridSpan w:val="14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1313,1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4600" w:type="dxa"/>
            <w:gridSpan w:val="14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4600" w:type="dxa"/>
            <w:gridSpan w:val="14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25144A" w:rsidRPr="0025144A" w:rsidTr="0025144A">
        <w:tc>
          <w:tcPr>
            <w:tcW w:w="14600" w:type="dxa"/>
            <w:gridSpan w:val="14"/>
            <w:hideMark/>
          </w:tcPr>
          <w:p w:rsidR="0025144A" w:rsidRPr="0025144A" w:rsidRDefault="0025144A" w:rsidP="00251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25144A" w:rsidRPr="0025144A" w:rsidTr="0025144A"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3072,5 / 0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Электронный аукцион, Закупка у единственного поставщика (подрядчика, исполнителя)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</w:tbl>
    <w:p w:rsidR="0025144A" w:rsidRPr="0025144A" w:rsidRDefault="0025144A" w:rsidP="0025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25144A" w:rsidRPr="0025144A" w:rsidTr="0025144A">
        <w:tc>
          <w:tcPr>
            <w:tcW w:w="1250" w:type="pct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(Ф.И.О., должность руководителя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(уполномоченного должностного лица)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u w:val="single"/>
                <w:lang w:eastAsia="ru-RU"/>
              </w:rPr>
              <w:t>                       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"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u w:val="single"/>
                <w:lang w:eastAsia="ru-RU"/>
              </w:rPr>
              <w:t>20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"  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u w:val="single"/>
                <w:lang w:eastAsia="ru-RU"/>
              </w:rPr>
              <w:t>января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 20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u w:val="single"/>
                <w:lang w:eastAsia="ru-RU"/>
              </w:rPr>
              <w:t>16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 г. </w:t>
            </w: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</w:tbl>
    <w:p w:rsidR="0025144A" w:rsidRPr="0025144A" w:rsidRDefault="0025144A" w:rsidP="002514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25144A" w:rsidRPr="0025144A" w:rsidTr="0025144A">
        <w:tc>
          <w:tcPr>
            <w:tcW w:w="750" w:type="pct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00" w:type="pct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144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25144A" w:rsidRPr="0025144A" w:rsidRDefault="0025144A" w:rsidP="0025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</w:tbl>
    <w:p w:rsidR="0025144A" w:rsidRPr="0025144A" w:rsidRDefault="0025144A" w:rsidP="002514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0"/>
        <w:gridCol w:w="2920"/>
      </w:tblGrid>
      <w:tr w:rsidR="0025144A" w:rsidRPr="0025144A" w:rsidTr="0025144A">
        <w:tc>
          <w:tcPr>
            <w:tcW w:w="0" w:type="auto"/>
            <w:hideMark/>
          </w:tcPr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1"/>
              <w:gridCol w:w="1409"/>
            </w:tblGrid>
            <w:tr w:rsidR="0025144A" w:rsidRPr="0025144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5144A" w:rsidRPr="0025144A" w:rsidRDefault="0025144A" w:rsidP="0025144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25144A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5144A" w:rsidRPr="0025144A" w:rsidRDefault="0025144A" w:rsidP="0025144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25144A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Романова С. Н.</w:t>
                  </w:r>
                </w:p>
              </w:tc>
            </w:tr>
            <w:tr w:rsidR="0025144A" w:rsidRPr="0025144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5144A" w:rsidRPr="0025144A" w:rsidRDefault="0025144A" w:rsidP="0025144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25144A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5144A" w:rsidRPr="0025144A" w:rsidRDefault="0025144A" w:rsidP="0025144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25144A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8(38359)43-120</w:t>
                  </w:r>
                </w:p>
              </w:tc>
            </w:tr>
            <w:tr w:rsidR="0025144A" w:rsidRPr="0025144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5144A" w:rsidRPr="0025144A" w:rsidRDefault="0025144A" w:rsidP="0025144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25144A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5144A" w:rsidRPr="0025144A" w:rsidRDefault="0025144A" w:rsidP="0025144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25144A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8(38359)43-120</w:t>
                  </w:r>
                </w:p>
              </w:tc>
            </w:tr>
            <w:tr w:rsidR="0025144A" w:rsidRPr="0025144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5144A" w:rsidRPr="0025144A" w:rsidRDefault="0025144A" w:rsidP="0025144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25144A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25144A" w:rsidRPr="0025144A" w:rsidRDefault="0025144A" w:rsidP="0025144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  <w:r w:rsidRPr="0025144A"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  <w:t>rsnpichugi@mail.ru</w:t>
                  </w:r>
                </w:p>
              </w:tc>
            </w:tr>
          </w:tbl>
          <w:p w:rsidR="0025144A" w:rsidRPr="0025144A" w:rsidRDefault="0025144A" w:rsidP="0025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</w:tbl>
    <w:p w:rsidR="00BE5AD2" w:rsidRDefault="00BE5AD2"/>
    <w:sectPr w:rsidR="00BE5AD2" w:rsidSect="002514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05E49"/>
    <w:multiLevelType w:val="multilevel"/>
    <w:tmpl w:val="E454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44A"/>
    <w:rsid w:val="0025144A"/>
    <w:rsid w:val="007F4A5D"/>
    <w:rsid w:val="00BE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">
    <w:name w:val="bold1"/>
    <w:basedOn w:val="a"/>
    <w:rsid w:val="0025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982</Words>
  <Characters>5602</Characters>
  <Application>Microsoft Office Word</Application>
  <DocSecurity>0</DocSecurity>
  <Lines>46</Lines>
  <Paragraphs>13</Paragraphs>
  <ScaleCrop>false</ScaleCrop>
  <Company>Home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2016-02-03T06:33:00Z</dcterms:created>
  <dcterms:modified xsi:type="dcterms:W3CDTF">2016-02-03T06:36:00Z</dcterms:modified>
</cp:coreProperties>
</file>