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4" w:rsidRPr="007538EF" w:rsidRDefault="008F4B94" w:rsidP="00F84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b/>
          <w:bCs/>
          <w:noProof/>
          <w:sz w:val="32"/>
          <w:szCs w:val="32"/>
          <w:lang w:eastAsia="sk-SK"/>
        </w:rPr>
      </w:pPr>
      <w:r w:rsidRPr="0012243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83.25pt;visibility:visible">
            <v:imagedata r:id="rId7" o:title=""/>
          </v:shape>
        </w:pict>
      </w:r>
      <w:r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bCs/>
          <w:noProof/>
          <w:sz w:val="32"/>
          <w:szCs w:val="32"/>
          <w:lang w:eastAsia="sk-SK"/>
        </w:rPr>
        <w:t>ПРЕСС-РЕЛИЗ</w:t>
      </w:r>
    </w:p>
    <w:p w:rsidR="008F4B94" w:rsidRDefault="008F4B94" w:rsidP="00906443">
      <w:pPr>
        <w:jc w:val="both"/>
        <w:rPr>
          <w:rFonts w:ascii="Segoe UI" w:hAnsi="Segoe UI" w:cs="Segoe UI"/>
          <w:sz w:val="32"/>
          <w:szCs w:val="32"/>
          <w:lang w:eastAsia="sk-SK"/>
        </w:rPr>
      </w:pPr>
    </w:p>
    <w:p w:rsidR="008F4B94" w:rsidRDefault="008F4B94" w:rsidP="00906443">
      <w:pPr>
        <w:rPr>
          <w:rFonts w:ascii="Segoe UI" w:hAnsi="Segoe UI" w:cs="Segoe UI"/>
          <w:sz w:val="32"/>
          <w:szCs w:val="32"/>
          <w:lang w:eastAsia="sk-SK"/>
        </w:rPr>
      </w:pPr>
    </w:p>
    <w:p w:rsidR="008F4B94" w:rsidRPr="00FF16BA" w:rsidRDefault="008F4B94" w:rsidP="00906443">
      <w:pPr>
        <w:rPr>
          <w:rFonts w:ascii="Segoe UI" w:hAnsi="Segoe UI" w:cs="Segoe UI"/>
          <w:sz w:val="32"/>
          <w:szCs w:val="32"/>
          <w:lang w:eastAsia="sk-SK"/>
        </w:rPr>
      </w:pPr>
      <w:r>
        <w:rPr>
          <w:rFonts w:ascii="Segoe UI" w:hAnsi="Segoe UI" w:cs="Segoe UI"/>
          <w:sz w:val="32"/>
          <w:szCs w:val="32"/>
          <w:lang w:eastAsia="sk-SK"/>
        </w:rPr>
        <w:t>Дополнительная защита для электронных сделок с недвижимостью</w:t>
      </w:r>
    </w:p>
    <w:p w:rsidR="008F4B94" w:rsidRDefault="008F4B94" w:rsidP="00ED02BB">
      <w:pPr>
        <w:spacing w:before="240" w:after="240"/>
        <w:jc w:val="both"/>
        <w:rPr>
          <w:rFonts w:ascii="Segoe UI" w:hAnsi="Segoe UI" w:cs="Segoe UI"/>
          <w:b/>
          <w:bCs/>
          <w:sz w:val="24"/>
          <w:szCs w:val="24"/>
          <w:lang w:eastAsia="ru-RU"/>
        </w:rPr>
      </w:pPr>
    </w:p>
    <w:p w:rsidR="008F4B94" w:rsidRDefault="008F4B94" w:rsidP="00ED02BB">
      <w:pPr>
        <w:spacing w:before="240" w:after="240"/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b/>
          <w:bCs/>
          <w:sz w:val="24"/>
          <w:szCs w:val="24"/>
          <w:lang w:eastAsia="ru-RU"/>
        </w:rPr>
        <w:t xml:space="preserve">13 августа 2019 года </w:t>
      </w:r>
      <w:r>
        <w:rPr>
          <w:rFonts w:ascii="Segoe UI" w:hAnsi="Segoe UI" w:cs="Segoe UI"/>
          <w:sz w:val="24"/>
          <w:szCs w:val="24"/>
          <w:lang w:eastAsia="ru-RU"/>
        </w:rPr>
        <w:t>вступили в силу изменения в Федеральный закон «О государственной регистрации недвижимости» в части электронной регистрации</w:t>
      </w:r>
      <w:r>
        <w:rPr>
          <w:rFonts w:ascii="Segoe UI" w:hAnsi="Segoe UI" w:cs="Segoe UI"/>
          <w:sz w:val="24"/>
          <w:szCs w:val="24"/>
          <w:vertAlign w:val="superscript"/>
          <w:lang w:eastAsia="ru-RU"/>
        </w:rPr>
        <w:t>*</w:t>
      </w:r>
      <w:r>
        <w:rPr>
          <w:rFonts w:ascii="Segoe UI" w:hAnsi="Segoe UI" w:cs="Segoe UI"/>
          <w:sz w:val="24"/>
          <w:szCs w:val="24"/>
          <w:lang w:eastAsia="ru-RU"/>
        </w:rPr>
        <w:t>.</w:t>
      </w:r>
    </w:p>
    <w:p w:rsidR="008F4B94" w:rsidRDefault="008F4B94" w:rsidP="00962439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B8249D">
        <w:rPr>
          <w:rFonts w:ascii="Segoe UI" w:hAnsi="Segoe UI" w:cs="Segoe UI"/>
          <w:sz w:val="24"/>
          <w:szCs w:val="24"/>
        </w:rPr>
        <w:t xml:space="preserve">Закон </w:t>
      </w:r>
      <w:r w:rsidRPr="00002D25">
        <w:rPr>
          <w:rFonts w:ascii="Segoe UI" w:hAnsi="Segoe UI" w:cs="Segoe UI"/>
          <w:sz w:val="24"/>
          <w:szCs w:val="24"/>
        </w:rPr>
        <w:t>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</w:t>
      </w:r>
      <w:r>
        <w:rPr>
          <w:rFonts w:ascii="Segoe UI" w:hAnsi="Segoe UI" w:cs="Segoe UI"/>
          <w:sz w:val="24"/>
          <w:szCs w:val="24"/>
        </w:rPr>
        <w:t xml:space="preserve">ектронной подписи собственника, полученной </w:t>
      </w:r>
      <w:r w:rsidRPr="00002D25">
        <w:rPr>
          <w:rFonts w:ascii="Segoe UI" w:hAnsi="Segoe UI" w:cs="Segoe UI"/>
          <w:sz w:val="24"/>
          <w:szCs w:val="24"/>
        </w:rPr>
        <w:t>в удостоверяющем центре</w:t>
      </w:r>
      <w:r>
        <w:rPr>
          <w:rFonts w:ascii="Segoe UI" w:hAnsi="Segoe UI" w:cs="Segoe UI"/>
          <w:sz w:val="24"/>
          <w:szCs w:val="24"/>
        </w:rPr>
        <w:t>,</w:t>
      </w:r>
      <w:r w:rsidRPr="00002D2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в том числе по поддельным документам.</w:t>
      </w:r>
    </w:p>
    <w:p w:rsidR="008F4B94" w:rsidRDefault="008F4B94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</w:t>
      </w:r>
      <w:r w:rsidRPr="00ED02BB">
        <w:rPr>
          <w:rFonts w:ascii="Segoe UI" w:hAnsi="Segoe UI" w:cs="Segoe UI"/>
          <w:sz w:val="24"/>
          <w:szCs w:val="24"/>
        </w:rPr>
        <w:t>сли гражданин допускает</w:t>
      </w:r>
      <w:r>
        <w:rPr>
          <w:rFonts w:ascii="Segoe UI" w:hAnsi="Segoe UI" w:cs="Segoe UI"/>
          <w:sz w:val="24"/>
          <w:szCs w:val="24"/>
        </w:rPr>
        <w:t xml:space="preserve"> проведение сделок с его недвижимостью в электронной форме с использованием усиленной квалифицированной электронной подписи</w:t>
      </w:r>
      <w:r w:rsidRPr="00ED02BB">
        <w:rPr>
          <w:rFonts w:ascii="Segoe UI" w:hAnsi="Segoe UI" w:cs="Segoe UI"/>
          <w:sz w:val="24"/>
          <w:szCs w:val="24"/>
        </w:rPr>
        <w:t xml:space="preserve">, то он об этом отдельно должен подать заявление в Росреестр в бумажной форме. При отсутствии такого заявления от собственника государственная регистрация </w:t>
      </w:r>
      <w:r>
        <w:rPr>
          <w:rFonts w:ascii="Segoe UI" w:hAnsi="Segoe UI" w:cs="Segoe UI"/>
          <w:sz w:val="24"/>
          <w:szCs w:val="24"/>
        </w:rPr>
        <w:t xml:space="preserve">перехода прав </w:t>
      </w:r>
      <w:r w:rsidRPr="00ED02BB">
        <w:rPr>
          <w:rFonts w:ascii="Segoe UI" w:hAnsi="Segoe UI" w:cs="Segoe UI"/>
          <w:sz w:val="24"/>
          <w:szCs w:val="24"/>
        </w:rPr>
        <w:t>на основании электр</w:t>
      </w:r>
      <w:r>
        <w:rPr>
          <w:rFonts w:ascii="Segoe UI" w:hAnsi="Segoe UI" w:cs="Segoe UI"/>
          <w:sz w:val="24"/>
          <w:szCs w:val="24"/>
        </w:rPr>
        <w:t>онного пакета документов будет невозможна, в этом случае документы будут возвращены без рассмотрения.</w:t>
      </w:r>
    </w:p>
    <w:p w:rsidR="008F4B94" w:rsidRDefault="008F4B94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этом закон предусматривает ряд случаев, когда для проведения сделок с недвижимостью в электронном виде не требуется специальная отметка в Едином государственном реестре недвижимости, сделанная на основании заявления собственника недвижимости. 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Pr="00E265AC">
        <w:rPr>
          <w:rFonts w:ascii="Segoe UI" w:hAnsi="Segoe UI" w:cs="Segoe UI"/>
          <w:sz w:val="24"/>
          <w:szCs w:val="24"/>
        </w:rPr>
        <w:t>огласно закону внесение отметки в рее</w:t>
      </w:r>
      <w:r>
        <w:rPr>
          <w:rFonts w:ascii="Segoe UI" w:hAnsi="Segoe UI" w:cs="Segoe UI"/>
          <w:sz w:val="24"/>
          <w:szCs w:val="24"/>
        </w:rPr>
        <w:t>стр недвижимости не потребуется, если: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электронная подпись выдана Федеральной кадастровой палатой Росреестра, 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E265AC">
        <w:rPr>
          <w:rFonts w:ascii="Segoe UI" w:hAnsi="Segoe UI" w:cs="Segoe UI"/>
          <w:sz w:val="24"/>
          <w:szCs w:val="24"/>
        </w:rPr>
        <w:t>сдел</w:t>
      </w:r>
      <w:r>
        <w:rPr>
          <w:rFonts w:ascii="Segoe UI" w:hAnsi="Segoe UI" w:cs="Segoe UI"/>
          <w:sz w:val="24"/>
          <w:szCs w:val="24"/>
        </w:rPr>
        <w:t>ка</w:t>
      </w:r>
      <w:r w:rsidRPr="00E265A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проводится с участием </w:t>
      </w:r>
      <w:r w:rsidRPr="00E265AC">
        <w:rPr>
          <w:rFonts w:ascii="Segoe UI" w:hAnsi="Segoe UI" w:cs="Segoe UI"/>
          <w:sz w:val="24"/>
          <w:szCs w:val="24"/>
        </w:rPr>
        <w:t>нотариус</w:t>
      </w:r>
      <w:r>
        <w:rPr>
          <w:rFonts w:ascii="Segoe UI" w:hAnsi="Segoe UI" w:cs="Segoe UI"/>
          <w:sz w:val="24"/>
          <w:szCs w:val="24"/>
        </w:rPr>
        <w:t>ов</w:t>
      </w:r>
      <w:r w:rsidRPr="00E265AC">
        <w:rPr>
          <w:rFonts w:ascii="Segoe UI" w:hAnsi="Segoe UI" w:cs="Segoe UI"/>
          <w:sz w:val="24"/>
          <w:szCs w:val="24"/>
        </w:rPr>
        <w:t xml:space="preserve"> и орган</w:t>
      </w:r>
      <w:r>
        <w:rPr>
          <w:rFonts w:ascii="Segoe UI" w:hAnsi="Segoe UI" w:cs="Segoe UI"/>
          <w:sz w:val="24"/>
          <w:szCs w:val="24"/>
        </w:rPr>
        <w:t>ов</w:t>
      </w:r>
      <w:r w:rsidRPr="00E265AC">
        <w:rPr>
          <w:rFonts w:ascii="Segoe UI" w:hAnsi="Segoe UI" w:cs="Segoe UI"/>
          <w:sz w:val="24"/>
          <w:szCs w:val="24"/>
        </w:rPr>
        <w:t xml:space="preserve"> власти, которые взаимодействуют с </w:t>
      </w:r>
      <w:r>
        <w:rPr>
          <w:rFonts w:ascii="Segoe UI" w:hAnsi="Segoe UI" w:cs="Segoe UI"/>
          <w:sz w:val="24"/>
          <w:szCs w:val="24"/>
        </w:rPr>
        <w:t>Росреестром</w:t>
      </w:r>
      <w:r w:rsidRPr="00E265AC">
        <w:rPr>
          <w:rFonts w:ascii="Segoe UI" w:hAnsi="Segoe UI" w:cs="Segoe UI"/>
          <w:sz w:val="24"/>
          <w:szCs w:val="24"/>
        </w:rPr>
        <w:t xml:space="preserve"> в электронном виде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E265AC">
        <w:rPr>
          <w:rFonts w:ascii="Segoe UI" w:hAnsi="Segoe UI" w:cs="Segoe UI"/>
          <w:sz w:val="24"/>
          <w:szCs w:val="24"/>
        </w:rPr>
        <w:t>электронны</w:t>
      </w:r>
      <w:r>
        <w:rPr>
          <w:rFonts w:ascii="Segoe UI" w:hAnsi="Segoe UI" w:cs="Segoe UI"/>
          <w:sz w:val="24"/>
          <w:szCs w:val="24"/>
        </w:rPr>
        <w:t>й</w:t>
      </w:r>
      <w:r w:rsidRPr="00E265AC">
        <w:rPr>
          <w:rFonts w:ascii="Segoe UI" w:hAnsi="Segoe UI" w:cs="Segoe UI"/>
          <w:sz w:val="24"/>
          <w:szCs w:val="24"/>
        </w:rPr>
        <w:t xml:space="preserve"> пакет</w:t>
      </w:r>
      <w:r>
        <w:rPr>
          <w:rFonts w:ascii="Segoe UI" w:hAnsi="Segoe UI" w:cs="Segoe UI"/>
          <w:sz w:val="24"/>
          <w:szCs w:val="24"/>
        </w:rPr>
        <w:t xml:space="preserve"> документов подает </w:t>
      </w:r>
      <w:r w:rsidRPr="00E265AC">
        <w:rPr>
          <w:rFonts w:ascii="Segoe UI" w:hAnsi="Segoe UI" w:cs="Segoe UI"/>
          <w:sz w:val="24"/>
          <w:szCs w:val="24"/>
        </w:rPr>
        <w:t>кредитн</w:t>
      </w:r>
      <w:r>
        <w:rPr>
          <w:rFonts w:ascii="Segoe UI" w:hAnsi="Segoe UI" w:cs="Segoe UI"/>
          <w:sz w:val="24"/>
          <w:szCs w:val="24"/>
        </w:rPr>
        <w:t>ая</w:t>
      </w:r>
      <w:r w:rsidRPr="00E265AC">
        <w:rPr>
          <w:rFonts w:ascii="Segoe UI" w:hAnsi="Segoe UI" w:cs="Segoe UI"/>
          <w:sz w:val="24"/>
          <w:szCs w:val="24"/>
        </w:rPr>
        <w:t xml:space="preserve"> организаци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я с использованием информационных технологий взаимодействия с Росреестром, как правило, это ипотечные сделки.</w:t>
      </w:r>
      <w:r w:rsidRPr="00E265AC">
        <w:rPr>
          <w:rFonts w:ascii="Segoe UI" w:hAnsi="Segoe UI" w:cs="Segoe UI"/>
          <w:sz w:val="24"/>
          <w:szCs w:val="24"/>
        </w:rPr>
        <w:t xml:space="preserve"> 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Погасить запись о возможности регистрации на основании документов в электронной форме можно будет на основании личного заявления собственника или на основании решения суда.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8F4B94" w:rsidRPr="002462DB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b/>
          <w:bCs/>
          <w:sz w:val="24"/>
          <w:szCs w:val="24"/>
        </w:rPr>
      </w:pPr>
      <w:r w:rsidRPr="002462DB">
        <w:rPr>
          <w:rFonts w:ascii="Segoe UI" w:hAnsi="Segoe UI" w:cs="Segoe UI"/>
          <w:b/>
          <w:bCs/>
          <w:sz w:val="24"/>
          <w:szCs w:val="24"/>
        </w:rPr>
        <w:t>Справочно:</w:t>
      </w:r>
    </w:p>
    <w:p w:rsidR="008F4B94" w:rsidRDefault="008F4B94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Новосибирской области наблюдается рост электронных обращений за регистрацией недвижимости. За истекший период 2019 года в Управление Росреестра по Новосибирской области поступило более 55 тыс. электронных заявлений, свыше 29,5 тыс. из них направлено гражданами – это рекордный показатель за всю историю электронной регистрации в Новосибирске (с 2015 года). </w:t>
      </w:r>
    </w:p>
    <w:p w:rsidR="008F4B94" w:rsidRDefault="008F4B94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защиты от мошеннических действий с объектами недвижимости с 2013 года законодательством предусмотрена в</w:t>
      </w:r>
      <w:r w:rsidRPr="00F12A45">
        <w:rPr>
          <w:rFonts w:ascii="Segoe UI" w:hAnsi="Segoe UI" w:cs="Segoe UI"/>
          <w:sz w:val="24"/>
          <w:szCs w:val="24"/>
        </w:rPr>
        <w:t>озможность пода</w:t>
      </w:r>
      <w:r>
        <w:rPr>
          <w:rFonts w:ascii="Segoe UI" w:hAnsi="Segoe UI" w:cs="Segoe UI"/>
          <w:sz w:val="24"/>
          <w:szCs w:val="24"/>
        </w:rPr>
        <w:t xml:space="preserve">чи в Росреестр </w:t>
      </w:r>
      <w:r w:rsidRPr="00F12A45">
        <w:rPr>
          <w:rFonts w:ascii="Segoe UI" w:hAnsi="Segoe UI" w:cs="Segoe UI"/>
          <w:sz w:val="24"/>
          <w:szCs w:val="24"/>
        </w:rPr>
        <w:t>заявлени</w:t>
      </w:r>
      <w:r>
        <w:rPr>
          <w:rFonts w:ascii="Segoe UI" w:hAnsi="Segoe UI" w:cs="Segoe UI"/>
          <w:sz w:val="24"/>
          <w:szCs w:val="24"/>
        </w:rPr>
        <w:t>я</w:t>
      </w:r>
      <w:r w:rsidRPr="00F12A45">
        <w:rPr>
          <w:rFonts w:ascii="Segoe UI" w:hAnsi="Segoe UI" w:cs="Segoe UI"/>
          <w:sz w:val="24"/>
          <w:szCs w:val="24"/>
        </w:rPr>
        <w:t xml:space="preserve"> о запрете проведения сделок без личного участия собственника. Всего с 2014 года по </w:t>
      </w:r>
      <w:r>
        <w:rPr>
          <w:rFonts w:ascii="Segoe UI" w:hAnsi="Segoe UI" w:cs="Segoe UI"/>
          <w:sz w:val="24"/>
          <w:szCs w:val="24"/>
        </w:rPr>
        <w:t>август 2019 года</w:t>
      </w:r>
      <w:r w:rsidRPr="00F12A4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Управление Росреестра по Новосибирской области </w:t>
      </w:r>
      <w:r w:rsidRPr="00F12A45">
        <w:rPr>
          <w:rFonts w:ascii="Segoe UI" w:hAnsi="Segoe UI" w:cs="Segoe UI"/>
          <w:sz w:val="24"/>
          <w:szCs w:val="24"/>
        </w:rPr>
        <w:t xml:space="preserve">получило </w:t>
      </w:r>
      <w:r>
        <w:rPr>
          <w:rFonts w:ascii="Segoe UI" w:hAnsi="Segoe UI" w:cs="Segoe UI"/>
          <w:sz w:val="24"/>
          <w:szCs w:val="24"/>
        </w:rPr>
        <w:t>больше 12</w:t>
      </w:r>
      <w:r w:rsidRPr="00F12A45">
        <w:rPr>
          <w:rFonts w:ascii="Segoe UI" w:hAnsi="Segoe UI" w:cs="Segoe UI"/>
          <w:sz w:val="24"/>
          <w:szCs w:val="24"/>
        </w:rPr>
        <w:t xml:space="preserve"> тыс. заявлений собственников о невозможности проведени</w:t>
      </w:r>
      <w:r>
        <w:rPr>
          <w:rFonts w:ascii="Segoe UI" w:hAnsi="Segoe UI" w:cs="Segoe UI"/>
          <w:sz w:val="24"/>
          <w:szCs w:val="24"/>
        </w:rPr>
        <w:t>я сделок без их личного участия, половина из них поступила только за истекший период 2019 года: из 6 тыс. заявлений, принятых в текущем году, 3,5 тыс. поступили в июле.</w:t>
      </w:r>
    </w:p>
    <w:p w:rsidR="008F4B94" w:rsidRDefault="008F4B94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</w:p>
    <w:p w:rsidR="008F4B94" w:rsidRDefault="008F4B94" w:rsidP="00BF04DA">
      <w:pPr>
        <w:spacing w:before="120" w:after="120" w:line="270" w:lineRule="atLeast"/>
        <w:ind w:left="360"/>
        <w:jc w:val="both"/>
        <w:rPr>
          <w:rFonts w:ascii="Segoe UI" w:hAnsi="Segoe UI" w:cs="Segoe UI"/>
          <w:sz w:val="20"/>
          <w:szCs w:val="20"/>
        </w:rPr>
      </w:pPr>
      <w:r w:rsidRPr="00BF04DA">
        <w:rPr>
          <w:rFonts w:ascii="Segoe UI" w:hAnsi="Segoe UI" w:cs="Segoe UI"/>
          <w:sz w:val="20"/>
          <w:szCs w:val="20"/>
          <w:vertAlign w:val="superscript"/>
        </w:rPr>
        <w:t xml:space="preserve">* </w:t>
      </w:r>
      <w:r w:rsidRPr="00BF04DA">
        <w:rPr>
          <w:rFonts w:ascii="Segoe UI" w:hAnsi="Segoe UI" w:cs="Segoe UI"/>
          <w:sz w:val="20"/>
          <w:szCs w:val="20"/>
        </w:rPr>
        <w:t>Федеральный закон от 02.08.2019 № 286-ФЗ «О внесении изменений в Федеральный закон «О государственной регистрации недвижимости»</w:t>
      </w:r>
    </w:p>
    <w:p w:rsidR="008F4B94" w:rsidRPr="00BF04DA" w:rsidRDefault="008F4B94" w:rsidP="00BF04DA">
      <w:pPr>
        <w:spacing w:before="120" w:after="120" w:line="270" w:lineRule="atLeast"/>
        <w:ind w:left="360"/>
        <w:jc w:val="both"/>
        <w:rPr>
          <w:rFonts w:ascii="Segoe UI" w:hAnsi="Segoe UI" w:cs="Segoe UI"/>
          <w:sz w:val="20"/>
          <w:szCs w:val="20"/>
        </w:rPr>
      </w:pPr>
    </w:p>
    <w:p w:rsidR="008F4B94" w:rsidRDefault="008F4B94" w:rsidP="00BF04DA">
      <w:pPr>
        <w:pStyle w:val="ConsPlusNormal"/>
        <w:jc w:val="right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6046E">
        <w:rPr>
          <w:rFonts w:ascii="Segoe UI" w:hAnsi="Segoe UI" w:cs="Segoe UI"/>
          <w:b/>
          <w:bCs/>
          <w:i/>
          <w:iCs/>
          <w:sz w:val="24"/>
          <w:szCs w:val="24"/>
        </w:rPr>
        <w:t xml:space="preserve">Материал подготовлен Управлением Росреестра </w:t>
      </w:r>
    </w:p>
    <w:p w:rsidR="008F4B94" w:rsidRPr="00400C35" w:rsidRDefault="008F4B94" w:rsidP="00BF04DA">
      <w:pPr>
        <w:pStyle w:val="ConsPlusNormal"/>
        <w:jc w:val="right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6046E">
        <w:rPr>
          <w:rFonts w:ascii="Segoe UI" w:hAnsi="Segoe UI" w:cs="Segoe UI"/>
          <w:b/>
          <w:bCs/>
          <w:i/>
          <w:iCs/>
          <w:sz w:val="24"/>
          <w:szCs w:val="24"/>
        </w:rPr>
        <w:t>по Новосибирской области</w:t>
      </w:r>
    </w:p>
    <w:p w:rsidR="008F4B94" w:rsidRDefault="008F4B94" w:rsidP="0092729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noProof/>
          <w:lang w:eastAsia="ru-RU"/>
        </w:rPr>
      </w:r>
      <w:r w:rsidRPr="00703269">
        <w:rPr>
          <w:rFonts w:ascii="Calibri" w:hAnsi="Calibri" w:cs="Calibri"/>
          <w:noProof/>
          <w:lang w:eastAsia="ru-RU"/>
        </w:rPr>
        <w:pict>
          <v:rect id="Прямоугольник 2" o:spid="_x0000_s1026" style="width:467.75pt;height:1.5pt;visibility:visible;mso-position-horizontal-relative:char;mso-position-vertical-relative:line" filled="f" strokecolor="#0070c0">
            <o:lock v:ext="edit" aspectratio="t"/>
            <w10:anchorlock/>
          </v:rect>
        </w:pict>
      </w:r>
    </w:p>
    <w:p w:rsidR="008F4B94" w:rsidRDefault="008F4B94" w:rsidP="002171A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8F4B94" w:rsidRDefault="008F4B94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8F4B94" w:rsidRDefault="008F4B94" w:rsidP="00A05E4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F4B94" w:rsidRPr="00AF550C" w:rsidRDefault="008F4B94" w:rsidP="00A05E4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8F4B94" w:rsidRDefault="008F4B94" w:rsidP="00A05E4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8F4B94" w:rsidRPr="00C521B3" w:rsidRDefault="008F4B94" w:rsidP="00A05E4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8F4B94" w:rsidRPr="00B45238" w:rsidRDefault="008F4B94" w:rsidP="00A05E48">
      <w:pPr>
        <w:widowControl w:val="0"/>
        <w:suppressAutoHyphens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B45238">
        <w:rPr>
          <w:rFonts w:ascii="Segoe UI" w:hAnsi="Segoe UI" w:cs="Segoe UI"/>
          <w:b/>
          <w:bCs/>
          <w:color w:val="000000"/>
          <w:sz w:val="18"/>
          <w:szCs w:val="18"/>
        </w:rPr>
        <w:t>Контакты для СМИ:</w:t>
      </w:r>
    </w:p>
    <w:p w:rsidR="008F4B94" w:rsidRDefault="008F4B94" w:rsidP="00A05E48">
      <w:pPr>
        <w:jc w:val="both"/>
        <w:rPr>
          <w:rFonts w:ascii="Segoe UI" w:hAnsi="Segoe UI" w:cs="Segoe UI"/>
          <w:sz w:val="18"/>
          <w:szCs w:val="18"/>
        </w:rPr>
      </w:pPr>
    </w:p>
    <w:p w:rsidR="008F4B94" w:rsidRPr="002842A8" w:rsidRDefault="008F4B94" w:rsidP="00A05E4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F4B94" w:rsidRDefault="008F4B94" w:rsidP="00A05E4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8</w:t>
      </w:r>
    </w:p>
    <w:p w:rsidR="008F4B94" w:rsidRDefault="008F4B94" w:rsidP="00A05E4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9</w:t>
      </w:r>
    </w:p>
    <w:p w:rsidR="008F4B94" w:rsidRPr="00815B0C" w:rsidRDefault="008F4B94" w:rsidP="00A05E48">
      <w:pPr>
        <w:autoSpaceDE w:val="0"/>
        <w:autoSpaceDN w:val="0"/>
        <w:adjustRightInd w:val="0"/>
        <w:jc w:val="left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 w:rsidRPr="00815B0C">
          <w:rPr>
            <w:rStyle w:val="Hyperlink"/>
            <w:rFonts w:ascii="Segoe UI" w:hAnsi="Segoe UI" w:cs="Segoe UI"/>
            <w:sz w:val="18"/>
            <w:szCs w:val="18"/>
          </w:rPr>
          <w:t>oko@54upr.rosreestr.ru</w:t>
        </w:r>
      </w:hyperlink>
    </w:p>
    <w:p w:rsidR="008F4B94" w:rsidRDefault="008F4B94" w:rsidP="00E31EB3">
      <w:pPr>
        <w:jc w:val="both"/>
        <w:rPr>
          <w:rFonts w:ascii="Segoe UI" w:hAnsi="Segoe UI" w:cs="Segoe UI"/>
          <w:sz w:val="18"/>
          <w:szCs w:val="18"/>
        </w:rPr>
      </w:pPr>
      <w:hyperlink r:id="rId9" w:tooltip="blocked::https://rosreestr.ru/site/" w:history="1">
        <w:r>
          <w:rPr>
            <w:rStyle w:val="Hyperlink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8F4B94" w:rsidRDefault="008F4B94" w:rsidP="00E31EB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8F4B94" w:rsidRDefault="008F4B94" w:rsidP="00E31EB3">
      <w:pPr>
        <w:jc w:val="both"/>
        <w:rPr>
          <w:rFonts w:ascii="Segoe UI" w:hAnsi="Segoe UI" w:cs="Segoe UI"/>
          <w:sz w:val="18"/>
          <w:szCs w:val="18"/>
        </w:rPr>
      </w:pPr>
    </w:p>
    <w:p w:rsidR="008F4B94" w:rsidRPr="00400C35" w:rsidRDefault="008F4B94" w:rsidP="00E31EB3">
      <w:pPr>
        <w:jc w:val="both"/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  <w:szCs w:val="18"/>
        </w:rPr>
        <w:t>Мы в </w:t>
      </w:r>
      <w:hyperlink r:id="rId10" w:history="1">
        <w:r>
          <w:rPr>
            <w:rStyle w:val="Hyperlink"/>
            <w:rFonts w:ascii="Segoe UI" w:hAnsi="Segoe UI" w:cs="Segoe UI"/>
            <w:sz w:val="18"/>
            <w:szCs w:val="18"/>
          </w:rPr>
          <w:t>ВК</w:t>
        </w:r>
        <w:r w:rsidRPr="008D5380">
          <w:rPr>
            <w:rStyle w:val="Hyperlink"/>
            <w:rFonts w:ascii="Segoe UI" w:hAnsi="Segoe UI" w:cs="Segoe UI"/>
            <w:sz w:val="18"/>
            <w:szCs w:val="18"/>
          </w:rPr>
          <w:t>онтакте</w:t>
        </w:r>
      </w:hyperlink>
      <w:r>
        <w:rPr>
          <w:rFonts w:ascii="Segoe UI" w:hAnsi="Segoe UI" w:cs="Segoe UI"/>
          <w:sz w:val="18"/>
          <w:szCs w:val="18"/>
          <w:lang w:val="en-US"/>
        </w:rPr>
        <w:t xml:space="preserve">, </w:t>
      </w:r>
      <w:hyperlink r:id="rId11" w:history="1">
        <w:r w:rsidRPr="00556DA2">
          <w:rPr>
            <w:rStyle w:val="Hyperlink"/>
            <w:rFonts w:ascii="Segoe UI" w:hAnsi="Segoe UI" w:cs="Segoe UI"/>
            <w:sz w:val="18"/>
            <w:szCs w:val="18"/>
            <w:lang w:val="en-US"/>
          </w:rPr>
          <w:t>Instagram</w:t>
        </w:r>
      </w:hyperlink>
    </w:p>
    <w:p w:rsidR="008F4B94" w:rsidRDefault="008F4B94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8F4B94" w:rsidRDefault="008F4B94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8F4B94" w:rsidRDefault="008F4B94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sectPr w:rsidR="008F4B94" w:rsidSect="004B1489"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94" w:rsidRDefault="008F4B94" w:rsidP="00380DD7">
      <w:r>
        <w:separator/>
      </w:r>
    </w:p>
  </w:endnote>
  <w:endnote w:type="continuationSeparator" w:id="0">
    <w:p w:rsidR="008F4B94" w:rsidRDefault="008F4B94" w:rsidP="0038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94" w:rsidRDefault="008F4B94" w:rsidP="00380DD7">
      <w:r>
        <w:separator/>
      </w:r>
    </w:p>
  </w:footnote>
  <w:footnote w:type="continuationSeparator" w:id="0">
    <w:p w:rsidR="008F4B94" w:rsidRDefault="008F4B94" w:rsidP="0038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8A4"/>
    <w:multiLevelType w:val="hybridMultilevel"/>
    <w:tmpl w:val="5C488A42"/>
    <w:lvl w:ilvl="0" w:tplc="935A71A6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873EB9"/>
    <w:multiLevelType w:val="hybridMultilevel"/>
    <w:tmpl w:val="E07EE4F2"/>
    <w:lvl w:ilvl="0" w:tplc="7BD65DC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FE47E02"/>
    <w:multiLevelType w:val="hybridMultilevel"/>
    <w:tmpl w:val="C3702ACE"/>
    <w:lvl w:ilvl="0" w:tplc="85847A5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29E"/>
    <w:rsid w:val="00002C53"/>
    <w:rsid w:val="00002D25"/>
    <w:rsid w:val="00007ACD"/>
    <w:rsid w:val="00023614"/>
    <w:rsid w:val="00032C66"/>
    <w:rsid w:val="0004134C"/>
    <w:rsid w:val="00044A8E"/>
    <w:rsid w:val="00044ED6"/>
    <w:rsid w:val="000467CE"/>
    <w:rsid w:val="000514BE"/>
    <w:rsid w:val="000529AB"/>
    <w:rsid w:val="00067E26"/>
    <w:rsid w:val="0007255F"/>
    <w:rsid w:val="00074D78"/>
    <w:rsid w:val="0008373D"/>
    <w:rsid w:val="0008639E"/>
    <w:rsid w:val="00096705"/>
    <w:rsid w:val="000A45A2"/>
    <w:rsid w:val="000A7D56"/>
    <w:rsid w:val="000B0CF7"/>
    <w:rsid w:val="000B26EF"/>
    <w:rsid w:val="000B2BEE"/>
    <w:rsid w:val="000B5668"/>
    <w:rsid w:val="000D4626"/>
    <w:rsid w:val="000D6749"/>
    <w:rsid w:val="000E0F46"/>
    <w:rsid w:val="000E48ED"/>
    <w:rsid w:val="000E6630"/>
    <w:rsid w:val="000F37B6"/>
    <w:rsid w:val="000F3E10"/>
    <w:rsid w:val="000F7FAB"/>
    <w:rsid w:val="00101DF7"/>
    <w:rsid w:val="00111F09"/>
    <w:rsid w:val="0011398B"/>
    <w:rsid w:val="001142A3"/>
    <w:rsid w:val="00115DFE"/>
    <w:rsid w:val="00120786"/>
    <w:rsid w:val="0012243F"/>
    <w:rsid w:val="00127315"/>
    <w:rsid w:val="001315EA"/>
    <w:rsid w:val="0013667F"/>
    <w:rsid w:val="0014240C"/>
    <w:rsid w:val="00154FB0"/>
    <w:rsid w:val="001622C4"/>
    <w:rsid w:val="00180D69"/>
    <w:rsid w:val="001834FB"/>
    <w:rsid w:val="00191853"/>
    <w:rsid w:val="00195AA9"/>
    <w:rsid w:val="001978FB"/>
    <w:rsid w:val="001A7C22"/>
    <w:rsid w:val="001C053F"/>
    <w:rsid w:val="001C5365"/>
    <w:rsid w:val="001D251C"/>
    <w:rsid w:val="001D513A"/>
    <w:rsid w:val="001D63F5"/>
    <w:rsid w:val="001F20E3"/>
    <w:rsid w:val="001F7548"/>
    <w:rsid w:val="00207437"/>
    <w:rsid w:val="002171A2"/>
    <w:rsid w:val="002176A9"/>
    <w:rsid w:val="00217C0C"/>
    <w:rsid w:val="002243C5"/>
    <w:rsid w:val="002462DB"/>
    <w:rsid w:val="0025706F"/>
    <w:rsid w:val="00263AF1"/>
    <w:rsid w:val="00264C1A"/>
    <w:rsid w:val="00264D4E"/>
    <w:rsid w:val="00266EA6"/>
    <w:rsid w:val="00267873"/>
    <w:rsid w:val="00267D04"/>
    <w:rsid w:val="00270970"/>
    <w:rsid w:val="00273766"/>
    <w:rsid w:val="00273D42"/>
    <w:rsid w:val="00277175"/>
    <w:rsid w:val="00277EAA"/>
    <w:rsid w:val="002842A8"/>
    <w:rsid w:val="002901C9"/>
    <w:rsid w:val="00293826"/>
    <w:rsid w:val="00296D28"/>
    <w:rsid w:val="00297A54"/>
    <w:rsid w:val="002A4D5A"/>
    <w:rsid w:val="002A79D3"/>
    <w:rsid w:val="002C0EF5"/>
    <w:rsid w:val="002C304C"/>
    <w:rsid w:val="002D0755"/>
    <w:rsid w:val="002D0C42"/>
    <w:rsid w:val="002D51BD"/>
    <w:rsid w:val="002D73AA"/>
    <w:rsid w:val="002E130D"/>
    <w:rsid w:val="002E5F46"/>
    <w:rsid w:val="002E67D4"/>
    <w:rsid w:val="002F16F7"/>
    <w:rsid w:val="002F764E"/>
    <w:rsid w:val="00307548"/>
    <w:rsid w:val="00312245"/>
    <w:rsid w:val="00316442"/>
    <w:rsid w:val="00324009"/>
    <w:rsid w:val="003305FC"/>
    <w:rsid w:val="00332BFB"/>
    <w:rsid w:val="00333468"/>
    <w:rsid w:val="00340ED3"/>
    <w:rsid w:val="003432ED"/>
    <w:rsid w:val="00346349"/>
    <w:rsid w:val="0034739B"/>
    <w:rsid w:val="003555A5"/>
    <w:rsid w:val="00362C9C"/>
    <w:rsid w:val="003718EB"/>
    <w:rsid w:val="003728E3"/>
    <w:rsid w:val="003767F8"/>
    <w:rsid w:val="00380DD7"/>
    <w:rsid w:val="00383ED4"/>
    <w:rsid w:val="003851D1"/>
    <w:rsid w:val="0038628D"/>
    <w:rsid w:val="00391788"/>
    <w:rsid w:val="00393106"/>
    <w:rsid w:val="00396AFC"/>
    <w:rsid w:val="003A221C"/>
    <w:rsid w:val="003A368B"/>
    <w:rsid w:val="003B4F3C"/>
    <w:rsid w:val="003B7465"/>
    <w:rsid w:val="003C0913"/>
    <w:rsid w:val="003C7E22"/>
    <w:rsid w:val="003D0450"/>
    <w:rsid w:val="003D2E1E"/>
    <w:rsid w:val="003D3683"/>
    <w:rsid w:val="003D789A"/>
    <w:rsid w:val="003F017A"/>
    <w:rsid w:val="003F26FC"/>
    <w:rsid w:val="003F310B"/>
    <w:rsid w:val="00400C35"/>
    <w:rsid w:val="00406121"/>
    <w:rsid w:val="00406E56"/>
    <w:rsid w:val="0041126A"/>
    <w:rsid w:val="0041335F"/>
    <w:rsid w:val="00414A7F"/>
    <w:rsid w:val="0041542A"/>
    <w:rsid w:val="004253B0"/>
    <w:rsid w:val="00426A99"/>
    <w:rsid w:val="004350DD"/>
    <w:rsid w:val="0045115E"/>
    <w:rsid w:val="00455E83"/>
    <w:rsid w:val="0046408C"/>
    <w:rsid w:val="0047702F"/>
    <w:rsid w:val="00483209"/>
    <w:rsid w:val="004A4C94"/>
    <w:rsid w:val="004B1489"/>
    <w:rsid w:val="004B150E"/>
    <w:rsid w:val="004B423B"/>
    <w:rsid w:val="004B5079"/>
    <w:rsid w:val="004B5B3F"/>
    <w:rsid w:val="004B6B99"/>
    <w:rsid w:val="004C5715"/>
    <w:rsid w:val="004D3DD7"/>
    <w:rsid w:val="004D446A"/>
    <w:rsid w:val="004E5FD9"/>
    <w:rsid w:val="004F1407"/>
    <w:rsid w:val="004F22F8"/>
    <w:rsid w:val="004F2CC5"/>
    <w:rsid w:val="004F33CA"/>
    <w:rsid w:val="004F5A69"/>
    <w:rsid w:val="00507898"/>
    <w:rsid w:val="0051561B"/>
    <w:rsid w:val="00517AC5"/>
    <w:rsid w:val="005203DA"/>
    <w:rsid w:val="00523B44"/>
    <w:rsid w:val="005306AC"/>
    <w:rsid w:val="005316C9"/>
    <w:rsid w:val="00532148"/>
    <w:rsid w:val="0053655B"/>
    <w:rsid w:val="005411F5"/>
    <w:rsid w:val="00550908"/>
    <w:rsid w:val="00556DA2"/>
    <w:rsid w:val="0056095E"/>
    <w:rsid w:val="00562F3A"/>
    <w:rsid w:val="005802B2"/>
    <w:rsid w:val="00581798"/>
    <w:rsid w:val="005868D9"/>
    <w:rsid w:val="00592A16"/>
    <w:rsid w:val="00593F22"/>
    <w:rsid w:val="00595E82"/>
    <w:rsid w:val="005A0F76"/>
    <w:rsid w:val="005A4A98"/>
    <w:rsid w:val="005A4F30"/>
    <w:rsid w:val="005A74C4"/>
    <w:rsid w:val="005B144D"/>
    <w:rsid w:val="005B50BA"/>
    <w:rsid w:val="005B52D4"/>
    <w:rsid w:val="005C0AD4"/>
    <w:rsid w:val="005D467B"/>
    <w:rsid w:val="005E5EA6"/>
    <w:rsid w:val="005F2030"/>
    <w:rsid w:val="005F7F86"/>
    <w:rsid w:val="00602235"/>
    <w:rsid w:val="006049BD"/>
    <w:rsid w:val="0060769F"/>
    <w:rsid w:val="0061093F"/>
    <w:rsid w:val="00623E4E"/>
    <w:rsid w:val="00630C70"/>
    <w:rsid w:val="00630F09"/>
    <w:rsid w:val="00632071"/>
    <w:rsid w:val="00640F9E"/>
    <w:rsid w:val="006417AD"/>
    <w:rsid w:val="00641CD7"/>
    <w:rsid w:val="006505CD"/>
    <w:rsid w:val="00652A60"/>
    <w:rsid w:val="00653449"/>
    <w:rsid w:val="006576CE"/>
    <w:rsid w:val="00661722"/>
    <w:rsid w:val="006643EA"/>
    <w:rsid w:val="0067403F"/>
    <w:rsid w:val="00680FCE"/>
    <w:rsid w:val="00683F8A"/>
    <w:rsid w:val="00685561"/>
    <w:rsid w:val="006916CA"/>
    <w:rsid w:val="0069218A"/>
    <w:rsid w:val="00694C2B"/>
    <w:rsid w:val="006C7D53"/>
    <w:rsid w:val="006D4440"/>
    <w:rsid w:val="006E23FD"/>
    <w:rsid w:val="006E4D16"/>
    <w:rsid w:val="006F11E7"/>
    <w:rsid w:val="006F5590"/>
    <w:rsid w:val="006F5B54"/>
    <w:rsid w:val="00701C09"/>
    <w:rsid w:val="00702233"/>
    <w:rsid w:val="00703269"/>
    <w:rsid w:val="007109EF"/>
    <w:rsid w:val="00716FC5"/>
    <w:rsid w:val="00722F4C"/>
    <w:rsid w:val="007301CA"/>
    <w:rsid w:val="00730484"/>
    <w:rsid w:val="007351CA"/>
    <w:rsid w:val="007368BF"/>
    <w:rsid w:val="007369B7"/>
    <w:rsid w:val="0074204D"/>
    <w:rsid w:val="00743309"/>
    <w:rsid w:val="00745622"/>
    <w:rsid w:val="00745816"/>
    <w:rsid w:val="0075016A"/>
    <w:rsid w:val="007538EF"/>
    <w:rsid w:val="00754525"/>
    <w:rsid w:val="0075640C"/>
    <w:rsid w:val="00767F6D"/>
    <w:rsid w:val="007878E1"/>
    <w:rsid w:val="007A51C0"/>
    <w:rsid w:val="007A7917"/>
    <w:rsid w:val="007B119A"/>
    <w:rsid w:val="007B454D"/>
    <w:rsid w:val="007B4C66"/>
    <w:rsid w:val="007B4E03"/>
    <w:rsid w:val="007C4B6A"/>
    <w:rsid w:val="007C60F3"/>
    <w:rsid w:val="007C65FE"/>
    <w:rsid w:val="007D0BAF"/>
    <w:rsid w:val="007D3016"/>
    <w:rsid w:val="007D6A06"/>
    <w:rsid w:val="007E744D"/>
    <w:rsid w:val="007F2DEE"/>
    <w:rsid w:val="007F36A9"/>
    <w:rsid w:val="007F3A94"/>
    <w:rsid w:val="007F61D5"/>
    <w:rsid w:val="0080313D"/>
    <w:rsid w:val="00804090"/>
    <w:rsid w:val="00806380"/>
    <w:rsid w:val="00814A08"/>
    <w:rsid w:val="00815687"/>
    <w:rsid w:val="00815B0C"/>
    <w:rsid w:val="0081692E"/>
    <w:rsid w:val="00827A69"/>
    <w:rsid w:val="008353A2"/>
    <w:rsid w:val="0084671F"/>
    <w:rsid w:val="00850EB6"/>
    <w:rsid w:val="008515BF"/>
    <w:rsid w:val="00871F6C"/>
    <w:rsid w:val="00881474"/>
    <w:rsid w:val="0088359A"/>
    <w:rsid w:val="00884723"/>
    <w:rsid w:val="008854EB"/>
    <w:rsid w:val="00885D0F"/>
    <w:rsid w:val="008867CF"/>
    <w:rsid w:val="008875E5"/>
    <w:rsid w:val="00895FB1"/>
    <w:rsid w:val="008A357A"/>
    <w:rsid w:val="008A388D"/>
    <w:rsid w:val="008A3C3C"/>
    <w:rsid w:val="008A5433"/>
    <w:rsid w:val="008B0C6B"/>
    <w:rsid w:val="008B13AE"/>
    <w:rsid w:val="008B579C"/>
    <w:rsid w:val="008B5D86"/>
    <w:rsid w:val="008C6C7F"/>
    <w:rsid w:val="008D209F"/>
    <w:rsid w:val="008D2839"/>
    <w:rsid w:val="008D33A3"/>
    <w:rsid w:val="008D5380"/>
    <w:rsid w:val="008D7A4F"/>
    <w:rsid w:val="008E47CB"/>
    <w:rsid w:val="008F3482"/>
    <w:rsid w:val="008F4B94"/>
    <w:rsid w:val="008F52A4"/>
    <w:rsid w:val="00901E36"/>
    <w:rsid w:val="00903A44"/>
    <w:rsid w:val="00906092"/>
    <w:rsid w:val="00906443"/>
    <w:rsid w:val="00911C3A"/>
    <w:rsid w:val="00913B6A"/>
    <w:rsid w:val="00927295"/>
    <w:rsid w:val="00933B52"/>
    <w:rsid w:val="00933FDF"/>
    <w:rsid w:val="00934BC7"/>
    <w:rsid w:val="00945838"/>
    <w:rsid w:val="009465D6"/>
    <w:rsid w:val="009551BE"/>
    <w:rsid w:val="009564C0"/>
    <w:rsid w:val="00962439"/>
    <w:rsid w:val="00965590"/>
    <w:rsid w:val="009668E6"/>
    <w:rsid w:val="00966AD6"/>
    <w:rsid w:val="00970B73"/>
    <w:rsid w:val="0097173C"/>
    <w:rsid w:val="00971C8D"/>
    <w:rsid w:val="00977C44"/>
    <w:rsid w:val="00984EB6"/>
    <w:rsid w:val="0099166C"/>
    <w:rsid w:val="0099748B"/>
    <w:rsid w:val="009A301C"/>
    <w:rsid w:val="009B40C3"/>
    <w:rsid w:val="009C04C1"/>
    <w:rsid w:val="009C3F5C"/>
    <w:rsid w:val="009C3F64"/>
    <w:rsid w:val="009C46E3"/>
    <w:rsid w:val="009C5DA9"/>
    <w:rsid w:val="009D0341"/>
    <w:rsid w:val="009D64E9"/>
    <w:rsid w:val="009F339C"/>
    <w:rsid w:val="00A05E48"/>
    <w:rsid w:val="00A14917"/>
    <w:rsid w:val="00A2389D"/>
    <w:rsid w:val="00A244C3"/>
    <w:rsid w:val="00A35C4A"/>
    <w:rsid w:val="00A46755"/>
    <w:rsid w:val="00A61FEA"/>
    <w:rsid w:val="00A65D3E"/>
    <w:rsid w:val="00A74429"/>
    <w:rsid w:val="00A8344C"/>
    <w:rsid w:val="00A83D0A"/>
    <w:rsid w:val="00A84394"/>
    <w:rsid w:val="00A901F9"/>
    <w:rsid w:val="00A917BD"/>
    <w:rsid w:val="00A94AE9"/>
    <w:rsid w:val="00AA67A7"/>
    <w:rsid w:val="00AB4219"/>
    <w:rsid w:val="00AB5ACB"/>
    <w:rsid w:val="00AB6D1B"/>
    <w:rsid w:val="00AC081D"/>
    <w:rsid w:val="00AC592C"/>
    <w:rsid w:val="00AC7B33"/>
    <w:rsid w:val="00AD729E"/>
    <w:rsid w:val="00AE1F51"/>
    <w:rsid w:val="00AE5437"/>
    <w:rsid w:val="00AE7E13"/>
    <w:rsid w:val="00AF06C4"/>
    <w:rsid w:val="00AF550C"/>
    <w:rsid w:val="00AF751E"/>
    <w:rsid w:val="00B057AA"/>
    <w:rsid w:val="00B06B52"/>
    <w:rsid w:val="00B20552"/>
    <w:rsid w:val="00B21E23"/>
    <w:rsid w:val="00B22E1A"/>
    <w:rsid w:val="00B26F08"/>
    <w:rsid w:val="00B27727"/>
    <w:rsid w:val="00B27A46"/>
    <w:rsid w:val="00B43C97"/>
    <w:rsid w:val="00B45238"/>
    <w:rsid w:val="00B52D0A"/>
    <w:rsid w:val="00B64F3A"/>
    <w:rsid w:val="00B70771"/>
    <w:rsid w:val="00B711C5"/>
    <w:rsid w:val="00B7727D"/>
    <w:rsid w:val="00B8249D"/>
    <w:rsid w:val="00B84B8D"/>
    <w:rsid w:val="00B87937"/>
    <w:rsid w:val="00B87D85"/>
    <w:rsid w:val="00B87FE5"/>
    <w:rsid w:val="00BA7224"/>
    <w:rsid w:val="00BB05F8"/>
    <w:rsid w:val="00BB07AB"/>
    <w:rsid w:val="00BB33D0"/>
    <w:rsid w:val="00BC059E"/>
    <w:rsid w:val="00BC3382"/>
    <w:rsid w:val="00BD5891"/>
    <w:rsid w:val="00BF04DA"/>
    <w:rsid w:val="00BF2363"/>
    <w:rsid w:val="00BF2C28"/>
    <w:rsid w:val="00C06440"/>
    <w:rsid w:val="00C06B69"/>
    <w:rsid w:val="00C15687"/>
    <w:rsid w:val="00C222BB"/>
    <w:rsid w:val="00C2381D"/>
    <w:rsid w:val="00C26B67"/>
    <w:rsid w:val="00C521B3"/>
    <w:rsid w:val="00C57473"/>
    <w:rsid w:val="00C718A3"/>
    <w:rsid w:val="00C8707A"/>
    <w:rsid w:val="00C92467"/>
    <w:rsid w:val="00C96867"/>
    <w:rsid w:val="00CB4C9E"/>
    <w:rsid w:val="00CC1469"/>
    <w:rsid w:val="00CE12C7"/>
    <w:rsid w:val="00CE1572"/>
    <w:rsid w:val="00CE1F65"/>
    <w:rsid w:val="00CE3501"/>
    <w:rsid w:val="00CE384E"/>
    <w:rsid w:val="00CE7814"/>
    <w:rsid w:val="00CF137D"/>
    <w:rsid w:val="00CF2DF2"/>
    <w:rsid w:val="00CF4531"/>
    <w:rsid w:val="00CF7258"/>
    <w:rsid w:val="00CF7CE0"/>
    <w:rsid w:val="00D1143C"/>
    <w:rsid w:val="00D12B3B"/>
    <w:rsid w:val="00D16B53"/>
    <w:rsid w:val="00D16D72"/>
    <w:rsid w:val="00D23279"/>
    <w:rsid w:val="00D24F29"/>
    <w:rsid w:val="00D265CA"/>
    <w:rsid w:val="00D33B82"/>
    <w:rsid w:val="00D4466D"/>
    <w:rsid w:val="00D45F2B"/>
    <w:rsid w:val="00D45FD2"/>
    <w:rsid w:val="00D557DA"/>
    <w:rsid w:val="00D5711B"/>
    <w:rsid w:val="00D57933"/>
    <w:rsid w:val="00D57F9D"/>
    <w:rsid w:val="00D6046E"/>
    <w:rsid w:val="00D6329F"/>
    <w:rsid w:val="00D70143"/>
    <w:rsid w:val="00D71500"/>
    <w:rsid w:val="00D80A38"/>
    <w:rsid w:val="00D9560A"/>
    <w:rsid w:val="00DA0F51"/>
    <w:rsid w:val="00DA3385"/>
    <w:rsid w:val="00DB60CE"/>
    <w:rsid w:val="00DB6475"/>
    <w:rsid w:val="00DB7EEB"/>
    <w:rsid w:val="00DC0BE0"/>
    <w:rsid w:val="00DC20E1"/>
    <w:rsid w:val="00DC4F3B"/>
    <w:rsid w:val="00DC5DFA"/>
    <w:rsid w:val="00DD01F9"/>
    <w:rsid w:val="00DF2250"/>
    <w:rsid w:val="00DF5E12"/>
    <w:rsid w:val="00E010ED"/>
    <w:rsid w:val="00E04AD0"/>
    <w:rsid w:val="00E05CAF"/>
    <w:rsid w:val="00E10ECB"/>
    <w:rsid w:val="00E134B4"/>
    <w:rsid w:val="00E15E7A"/>
    <w:rsid w:val="00E241E0"/>
    <w:rsid w:val="00E265AC"/>
    <w:rsid w:val="00E31305"/>
    <w:rsid w:val="00E31EB3"/>
    <w:rsid w:val="00E3349F"/>
    <w:rsid w:val="00E37F57"/>
    <w:rsid w:val="00E400C5"/>
    <w:rsid w:val="00E41162"/>
    <w:rsid w:val="00E4252A"/>
    <w:rsid w:val="00E530C0"/>
    <w:rsid w:val="00E574CA"/>
    <w:rsid w:val="00E67D2D"/>
    <w:rsid w:val="00E67F66"/>
    <w:rsid w:val="00E722DC"/>
    <w:rsid w:val="00E75E6D"/>
    <w:rsid w:val="00E81B81"/>
    <w:rsid w:val="00E83AAA"/>
    <w:rsid w:val="00E87D0C"/>
    <w:rsid w:val="00E907A4"/>
    <w:rsid w:val="00E91127"/>
    <w:rsid w:val="00E92B34"/>
    <w:rsid w:val="00E944D5"/>
    <w:rsid w:val="00E96100"/>
    <w:rsid w:val="00E972CF"/>
    <w:rsid w:val="00EA24BF"/>
    <w:rsid w:val="00EA46B3"/>
    <w:rsid w:val="00EC27E0"/>
    <w:rsid w:val="00EC338D"/>
    <w:rsid w:val="00EC48F9"/>
    <w:rsid w:val="00EC67BB"/>
    <w:rsid w:val="00EC7A5F"/>
    <w:rsid w:val="00ED02BB"/>
    <w:rsid w:val="00ED4C61"/>
    <w:rsid w:val="00ED7DBB"/>
    <w:rsid w:val="00EE0413"/>
    <w:rsid w:val="00EE3F99"/>
    <w:rsid w:val="00EF4BA1"/>
    <w:rsid w:val="00EF4FC9"/>
    <w:rsid w:val="00EF7837"/>
    <w:rsid w:val="00F060BF"/>
    <w:rsid w:val="00F12A45"/>
    <w:rsid w:val="00F13F05"/>
    <w:rsid w:val="00F32B7B"/>
    <w:rsid w:val="00F330B4"/>
    <w:rsid w:val="00F406BC"/>
    <w:rsid w:val="00F51D5B"/>
    <w:rsid w:val="00F52B7D"/>
    <w:rsid w:val="00F5778B"/>
    <w:rsid w:val="00F57F94"/>
    <w:rsid w:val="00F621AC"/>
    <w:rsid w:val="00F64C01"/>
    <w:rsid w:val="00F66579"/>
    <w:rsid w:val="00F703AF"/>
    <w:rsid w:val="00F72B2C"/>
    <w:rsid w:val="00F754C3"/>
    <w:rsid w:val="00F75AAC"/>
    <w:rsid w:val="00F779EA"/>
    <w:rsid w:val="00F80913"/>
    <w:rsid w:val="00F825EB"/>
    <w:rsid w:val="00F84405"/>
    <w:rsid w:val="00F877E7"/>
    <w:rsid w:val="00F95E0F"/>
    <w:rsid w:val="00F96797"/>
    <w:rsid w:val="00F968F0"/>
    <w:rsid w:val="00F97DCF"/>
    <w:rsid w:val="00FA0606"/>
    <w:rsid w:val="00FA06B6"/>
    <w:rsid w:val="00FB2864"/>
    <w:rsid w:val="00FB2902"/>
    <w:rsid w:val="00FB5C1B"/>
    <w:rsid w:val="00FB7B92"/>
    <w:rsid w:val="00FC49EC"/>
    <w:rsid w:val="00FD0B08"/>
    <w:rsid w:val="00FD4836"/>
    <w:rsid w:val="00FD4FE1"/>
    <w:rsid w:val="00FE215F"/>
    <w:rsid w:val="00FE434E"/>
    <w:rsid w:val="00FF16BA"/>
    <w:rsid w:val="00FF4A38"/>
    <w:rsid w:val="00FF4C21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D7"/>
    <w:pPr>
      <w:jc w:val="center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CommentSubject"/>
    <w:link w:val="FootnoteTextChar"/>
    <w:uiPriority w:val="99"/>
    <w:semiHidden/>
    <w:rsid w:val="00380DD7"/>
    <w:pPr>
      <w:widowControl w:val="0"/>
      <w:jc w:val="left"/>
    </w:pPr>
    <w:rPr>
      <w:rFonts w:eastAsia="Times New Roman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80DD7"/>
    <w:rPr>
      <w:rFonts w:eastAsia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80DD7"/>
    <w:rPr>
      <w:vertAlign w:val="superscript"/>
    </w:rPr>
  </w:style>
  <w:style w:type="character" w:customStyle="1" w:styleId="FontStyle12">
    <w:name w:val="Font Style12"/>
    <w:uiPriority w:val="99"/>
    <w:rsid w:val="00380DD7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80DD7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380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0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0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0DD7"/>
    <w:rPr>
      <w:b/>
      <w:bCs/>
    </w:rPr>
  </w:style>
  <w:style w:type="paragraph" w:styleId="NormalWeb">
    <w:name w:val="Normal (Web)"/>
    <w:basedOn w:val="Normal"/>
    <w:uiPriority w:val="99"/>
    <w:rsid w:val="002A4D5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E7E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E13"/>
  </w:style>
  <w:style w:type="paragraph" w:styleId="Footer">
    <w:name w:val="footer"/>
    <w:basedOn w:val="Normal"/>
    <w:link w:val="FooterChar"/>
    <w:uiPriority w:val="99"/>
    <w:rsid w:val="00AE7E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E13"/>
  </w:style>
  <w:style w:type="paragraph" w:styleId="EndnoteText">
    <w:name w:val="endnote text"/>
    <w:basedOn w:val="Normal"/>
    <w:link w:val="EndnoteTextChar"/>
    <w:uiPriority w:val="99"/>
    <w:semiHidden/>
    <w:rsid w:val="009C5D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C5D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5DA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27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53B0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641CD7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CE7814"/>
    <w:pPr>
      <w:jc w:val="left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E7814"/>
    <w:rPr>
      <w:rFonts w:ascii="Calibri" w:hAnsi="Calibri" w:cs="Calibri"/>
      <w:sz w:val="21"/>
      <w:szCs w:val="21"/>
    </w:rPr>
  </w:style>
  <w:style w:type="character" w:styleId="Hyperlink">
    <w:name w:val="Hyperlink"/>
    <w:basedOn w:val="DefaultParagraphFont"/>
    <w:uiPriority w:val="99"/>
    <w:rsid w:val="008B0C6B"/>
    <w:rPr>
      <w:color w:val="0563C1"/>
      <w:u w:val="single"/>
    </w:rPr>
  </w:style>
  <w:style w:type="paragraph" w:customStyle="1" w:styleId="ConsPlusNormal">
    <w:name w:val="ConsPlusNormal"/>
    <w:uiPriority w:val="99"/>
    <w:rsid w:val="00A05E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sreestr_nsk/?hl=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2</Pages>
  <Words>685</Words>
  <Characters>3908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Фидарова Татьяна Александровна</dc:creator>
  <cp:keywords/>
  <dc:description/>
  <cp:lastModifiedBy>dbadm</cp:lastModifiedBy>
  <cp:revision>52</cp:revision>
  <cp:lastPrinted>2019-08-13T05:47:00Z</cp:lastPrinted>
  <dcterms:created xsi:type="dcterms:W3CDTF">2019-08-06T06:18:00Z</dcterms:created>
  <dcterms:modified xsi:type="dcterms:W3CDTF">2019-08-19T09:03:00Z</dcterms:modified>
</cp:coreProperties>
</file>