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D43D1A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D1A">
        <w:rPr>
          <w:rFonts w:ascii="Times New Roman" w:hAnsi="Times New Roman" w:cs="Times New Roman"/>
          <w:sz w:val="28"/>
          <w:szCs w:val="28"/>
        </w:rPr>
        <w:t xml:space="preserve">С </w:t>
      </w:r>
      <w:r w:rsidR="00D43D1A">
        <w:rPr>
          <w:rFonts w:ascii="Times New Roman" w:hAnsi="Times New Roman" w:cs="Times New Roman"/>
          <w:sz w:val="28"/>
          <w:szCs w:val="28"/>
        </w:rPr>
        <w:t xml:space="preserve">14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D43D1A">
        <w:rPr>
          <w:rFonts w:ascii="Times New Roman" w:hAnsi="Times New Roman" w:cs="Times New Roman"/>
          <w:sz w:val="28"/>
          <w:szCs w:val="28"/>
        </w:rPr>
        <w:t xml:space="preserve">20 </w:t>
      </w:r>
      <w:r w:rsidR="007B4D06" w:rsidRPr="00D43D1A">
        <w:rPr>
          <w:rFonts w:ascii="Times New Roman" w:hAnsi="Times New Roman" w:cs="Times New Roman"/>
          <w:sz w:val="28"/>
          <w:szCs w:val="28"/>
        </w:rPr>
        <w:t>сентября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D43D1A">
        <w:rPr>
          <w:rFonts w:ascii="Times New Roman" w:hAnsi="Times New Roman" w:cs="Times New Roman"/>
          <w:sz w:val="28"/>
          <w:szCs w:val="28"/>
        </w:rPr>
        <w:t xml:space="preserve">13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D43D1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1A">
        <w:rPr>
          <w:rFonts w:ascii="Times New Roman" w:eastAsia="Calibri" w:hAnsi="Times New Roman" w:cs="Times New Roman"/>
          <w:sz w:val="28"/>
          <w:szCs w:val="28"/>
        </w:rPr>
        <w:t>6</w:t>
      </w:r>
      <w:r w:rsidR="00150FBB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43D1A">
        <w:rPr>
          <w:rFonts w:ascii="Times New Roman" w:hAnsi="Times New Roman" w:cs="Times New Roman"/>
          <w:sz w:val="28"/>
          <w:szCs w:val="28"/>
        </w:rPr>
        <w:t>ей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D43D1A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2367E0" w:rsidRPr="00D43D1A">
        <w:rPr>
          <w:rFonts w:ascii="Times New Roman" w:hAnsi="Times New Roman" w:cs="Times New Roman"/>
          <w:sz w:val="28"/>
          <w:szCs w:val="28"/>
        </w:rPr>
        <w:t>2</w:t>
      </w:r>
      <w:r w:rsidR="00D43D1A">
        <w:rPr>
          <w:rFonts w:ascii="Times New Roman" w:hAnsi="Times New Roman" w:cs="Times New Roman"/>
          <w:sz w:val="28"/>
          <w:szCs w:val="28"/>
        </w:rPr>
        <w:t>5</w:t>
      </w:r>
      <w:r w:rsidR="002367E0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D43D1A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FBB" w:rsidRPr="00D43D1A">
        <w:rPr>
          <w:rFonts w:ascii="Times New Roman" w:eastAsia="Calibri" w:hAnsi="Times New Roman" w:cs="Times New Roman"/>
          <w:sz w:val="28"/>
          <w:szCs w:val="28"/>
        </w:rPr>
        <w:t>1</w:t>
      </w:r>
      <w:r w:rsidR="00131B49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150FBB" w:rsidRPr="00D43D1A">
        <w:rPr>
          <w:rFonts w:ascii="Times New Roman" w:eastAsia="Calibri" w:hAnsi="Times New Roman" w:cs="Times New Roman"/>
          <w:sz w:val="28"/>
          <w:szCs w:val="28"/>
        </w:rPr>
        <w:t>ь допустил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выезд на полосу встречного движения</w:t>
      </w:r>
      <w:r w:rsidR="00762967" w:rsidRPr="00D43D1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D43D1A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D43D1A">
        <w:rPr>
          <w:rFonts w:ascii="Times New Roman" w:hAnsi="Times New Roman" w:cs="Times New Roman"/>
          <w:sz w:val="28"/>
          <w:szCs w:val="28"/>
        </w:rPr>
        <w:t>о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D43D1A">
        <w:rPr>
          <w:rFonts w:ascii="Times New Roman" w:hAnsi="Times New Roman" w:cs="Times New Roman"/>
          <w:sz w:val="28"/>
          <w:szCs w:val="28"/>
        </w:rPr>
        <w:t>5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D43D1A">
        <w:rPr>
          <w:rFonts w:ascii="Times New Roman" w:hAnsi="Times New Roman" w:cs="Times New Roman"/>
          <w:sz w:val="28"/>
          <w:szCs w:val="28"/>
        </w:rPr>
        <w:t>ей</w:t>
      </w:r>
      <w:r w:rsidR="00131B49" w:rsidRPr="00D43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366" w:rsidRPr="00D43D1A" w:rsidRDefault="008D0ED1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D43D1A" w:rsidRDefault="00D43D1A" w:rsidP="00D43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1 дорожно-транспортное происшествие, в котором 1 человек погиб. Так, 18.09.2019 двигаясь по автодороге К-17р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D39">
        <w:rPr>
          <w:rFonts w:ascii="Times New Roman" w:hAnsi="Times New Roman" w:cs="Times New Roman"/>
          <w:sz w:val="28"/>
          <w:szCs w:val="28"/>
        </w:rPr>
        <w:t>Камень - на - Оби</w:t>
      </w:r>
      <w:r>
        <w:rPr>
          <w:rFonts w:ascii="Times New Roman" w:hAnsi="Times New Roman" w:cs="Times New Roman"/>
          <w:sz w:val="28"/>
          <w:szCs w:val="28"/>
        </w:rPr>
        <w:t xml:space="preserve"> в сторону г. Новосибирска водитель легкового транспортного</w:t>
      </w:r>
      <w:r w:rsidR="00966D39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совершил наезд на пешехода, находившегося на проезжей части. В результате происшествия, пешеход от полученных травм</w:t>
      </w:r>
      <w:r w:rsidR="004B3D47">
        <w:rPr>
          <w:rFonts w:ascii="Times New Roman" w:hAnsi="Times New Roman" w:cs="Times New Roman"/>
          <w:sz w:val="28"/>
          <w:szCs w:val="28"/>
        </w:rPr>
        <w:t xml:space="preserve"> погиб</w:t>
      </w:r>
      <w:r>
        <w:rPr>
          <w:rFonts w:ascii="Times New Roman" w:hAnsi="Times New Roman" w:cs="Times New Roman"/>
          <w:sz w:val="28"/>
          <w:szCs w:val="28"/>
        </w:rPr>
        <w:t xml:space="preserve"> на месте.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DA" w:rsidRPr="00C753DA" w:rsidRDefault="00C753DA" w:rsidP="00C7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>За 8 месяцев 2019 года на территории  Ордынского района зарегистрировано 4 факта сбыта поддельных денежных купюр.</w:t>
      </w:r>
    </w:p>
    <w:p w:rsidR="00C753DA" w:rsidRPr="00C753DA" w:rsidRDefault="00C753DA" w:rsidP="00C7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b/>
          <w:sz w:val="28"/>
          <w:szCs w:val="28"/>
        </w:rPr>
        <w:t>Алгоритм действий при обнаружении поддельных денежных купюр</w:t>
      </w:r>
      <w:r w:rsidRPr="00C753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53DA" w:rsidRPr="00C753DA" w:rsidRDefault="00C753DA" w:rsidP="00C7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 xml:space="preserve">При расчете внимательно пересчитывать наличность и не стесняться проверять деньги на специальных аппаратах, не отходя от места, где были получены купюры. Если фальшивая банкнота обнаружена, следует немедленно обратиться в правоохранительные органы. Но главное - не пытаться сбыть попавшуюся вам подделку. Желание вернуть свои деньги может обернуться уголовным наказанием по той же статье 186 Уголовного кодекса РФ. «Изготовление или сбыт поддельных денег или ценных бумаг», </w:t>
      </w:r>
      <w:proofErr w:type="gramStart"/>
      <w:r w:rsidRPr="00C753D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753DA">
        <w:rPr>
          <w:rFonts w:ascii="Times New Roman" w:hAnsi="Times New Roman" w:cs="Times New Roman"/>
          <w:sz w:val="28"/>
          <w:szCs w:val="28"/>
        </w:rPr>
        <w:t xml:space="preserve"> предусматривает наказание в виде лишение свободы от 2 до 6 лет.</w:t>
      </w:r>
    </w:p>
    <w:p w:rsidR="00C753DA" w:rsidRPr="00C753DA" w:rsidRDefault="00C753DA" w:rsidP="00C7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b/>
          <w:sz w:val="28"/>
          <w:szCs w:val="28"/>
        </w:rPr>
        <w:t>Обращать внимание на следующие признаки, которые не подделываются фальшивомонетчиками</w:t>
      </w:r>
      <w:r w:rsidRPr="00C753DA">
        <w:rPr>
          <w:rFonts w:ascii="Times New Roman" w:hAnsi="Times New Roman" w:cs="Times New Roman"/>
          <w:sz w:val="28"/>
          <w:szCs w:val="28"/>
        </w:rPr>
        <w:t>:</w:t>
      </w:r>
    </w:p>
    <w:p w:rsidR="00C753DA" w:rsidRPr="00C753DA" w:rsidRDefault="00C753DA" w:rsidP="00C7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3DA">
        <w:rPr>
          <w:rFonts w:ascii="Times New Roman" w:hAnsi="Times New Roman" w:cs="Times New Roman"/>
          <w:sz w:val="28"/>
          <w:szCs w:val="28"/>
        </w:rPr>
        <w:t>Такие технологичные средства защиты, как выполненная лазером «</w:t>
      </w:r>
      <w:proofErr w:type="spellStart"/>
      <w:r w:rsidRPr="00C753DA">
        <w:rPr>
          <w:rFonts w:ascii="Times New Roman" w:hAnsi="Times New Roman" w:cs="Times New Roman"/>
          <w:sz w:val="28"/>
          <w:szCs w:val="28"/>
        </w:rPr>
        <w:t>микроперфорация</w:t>
      </w:r>
      <w:proofErr w:type="spellEnd"/>
      <w:r w:rsidRPr="00C753DA">
        <w:rPr>
          <w:rFonts w:ascii="Times New Roman" w:hAnsi="Times New Roman" w:cs="Times New Roman"/>
          <w:sz w:val="28"/>
          <w:szCs w:val="28"/>
        </w:rPr>
        <w:t>» номинала на широком купонном поле (выполнена абсолютно равными параллельными рядами микроотверстий, неосязаемыми на ощупь), микротексты - фальшивомонетчиками не воспроизводятся.</w:t>
      </w:r>
      <w:proofErr w:type="gramEnd"/>
      <w:r w:rsidRPr="00C753DA">
        <w:rPr>
          <w:rFonts w:ascii="Times New Roman" w:hAnsi="Times New Roman" w:cs="Times New Roman"/>
          <w:sz w:val="28"/>
          <w:szCs w:val="28"/>
        </w:rPr>
        <w:t xml:space="preserve"> Эффективным способом является применение аппаратов с инфракрасным излучением протяжного типа.</w:t>
      </w:r>
    </w:p>
    <w:p w:rsidR="00C753DA" w:rsidRPr="00C753DA" w:rsidRDefault="00C753DA" w:rsidP="00C75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DA">
        <w:rPr>
          <w:rFonts w:ascii="Times New Roman" w:hAnsi="Times New Roman" w:cs="Times New Roman"/>
          <w:b/>
          <w:sz w:val="28"/>
          <w:szCs w:val="28"/>
        </w:rPr>
        <w:lastRenderedPageBreak/>
        <w:t>Так же работникам организаций, необходимо помнить еще несколько правил поведения при обнаружении фальшивой купюры:</w:t>
      </w:r>
    </w:p>
    <w:p w:rsidR="00C753DA" w:rsidRPr="00C753DA" w:rsidRDefault="00C753DA" w:rsidP="00C753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>если имеется какая-либо аппаратура по определению подлинности денежных знаков, проверить купюру еще раз.</w:t>
      </w:r>
    </w:p>
    <w:p w:rsidR="00C753DA" w:rsidRPr="00C753DA" w:rsidRDefault="00C753DA" w:rsidP="00C753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>Не отдавать купюру сбытчику, сообщить о случившемся в полицию.</w:t>
      </w:r>
    </w:p>
    <w:p w:rsidR="00C753DA" w:rsidRPr="00C753DA" w:rsidRDefault="00C753DA" w:rsidP="00C753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>Объяснить гражданину, предоставившему купюру, что на ваш взгляд, имеются признаки подделки и необходимо дождаться сотрудников полиции.</w:t>
      </w:r>
    </w:p>
    <w:p w:rsidR="00C753DA" w:rsidRPr="00C753DA" w:rsidRDefault="00C753DA" w:rsidP="00C753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>Постараться, запомнить приметы лица передававшего денежный билет</w:t>
      </w:r>
    </w:p>
    <w:p w:rsidR="00C753DA" w:rsidRPr="00C753DA" w:rsidRDefault="00C753DA" w:rsidP="00C753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 xml:space="preserve">В случаи если человек, предоставивший фальшивку, скрылся, запомнить направления его движения, возможный транспорт и других сообщников, о чем незамедлительно сообщить в полицию.  </w:t>
      </w:r>
    </w:p>
    <w:p w:rsidR="00C753DA" w:rsidRPr="00C753DA" w:rsidRDefault="00C753DA" w:rsidP="00C753D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753DA">
        <w:rPr>
          <w:rFonts w:ascii="Times New Roman" w:hAnsi="Times New Roman" w:cs="Times New Roman"/>
          <w:sz w:val="28"/>
          <w:szCs w:val="28"/>
        </w:rPr>
        <w:t xml:space="preserve">До приезда сотрудников полиции, отложить денежный билет вызвавший сомнение в сторону. По возможности необходимо ограничить доступ других лиц в «подозрительной» банкноте, т.к. на ней могут оставаться отпечатки пальцев, в том числе и сбытчиков.  </w:t>
      </w:r>
    </w:p>
    <w:p w:rsidR="005675DC" w:rsidRDefault="005675DC" w:rsidP="00C753D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3DA" w:rsidRDefault="00C753DA" w:rsidP="00C753D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сентября 2019 года в р.п. Ордынское на базе МКДОУ Вагайцевский детский сад «Солнышко» прошел районный конкурс «Веселый светофор», в котором приняли участие 9 команд юных участников дорожного движения из детских садов Ордынского района. Конкурс проходил по 7 направлениям, где малыши в творческом формате представили свои команды, показали знания Правил дорожного движения, отвечая на задания конкурса, такие как: определить, что это за дорожный знак и для чего он предназначен; просмотреть картинки с изображениями наземного, водного и воздушного транспорта ребятам предстояло распределить транспорт по видам. Также не обошлось без применения практических умений и навыков: перед ребятами стояла непростая задача - преодолеть проезжую часть, соблюдая Правила дорожного движения. Еще одним из направлений конкурса было преодоление барьера на самокате. Помимо участия в конкурсах для юных участников была организована развлекательная программа. 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жюри, состоящие из образовательных организаций, в том числе с участием Госавтоинспекции района, отметили высокую подготовку ребят, хорошие знания Правил дорожного движения и активное участие в конкурсе. По итогам конкурса призовые места были распределены следующим образом: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место заняла команда МКОУ Луковской СОШ; 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место разделили команда МКДОУ Новошарапского детского сада «Березка» и команда МКДОУ Ордынского детского сада «Ручеек»;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место разделили команда МКДОУ Вагайцевского детского сада «Солнышко» и команда МКДОУ Ордынского детского сада «Радуга».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поздравляем юных участников конкурса, благодарим за активное участие команд и педагогов, ведь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еще раз подчеркивает важность и значимость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профилактику и предупреждение детского дорожно-транспортного травматизма, закрепление знаний Правил дорожного движения среди юных участников дорожного движения. 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педагоги! Госавтоинспекция Новосибирской области призывает Вас быть примером своим детям не только в жизни, но и на дороге. Соблюдайте ПДД РФ, учите и показывайте это своим детям на личном примере каждый день.</w:t>
      </w:r>
    </w:p>
    <w:p w:rsidR="00C753DA" w:rsidRDefault="00C753DA" w:rsidP="00C753D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357" w:rsidRDefault="00C753DA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4798" cy="3097427"/>
            <wp:effectExtent l="19050" t="0" r="0" b="0"/>
            <wp:docPr id="1" name="Рисунок 1" descr="C:\Users\belykov50-52\Desktop\Фото 2019\Ордынский район\Конкурс Веселый светофор\IMG_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Конкурс Веселый светофор\IMG_5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42" cy="310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4798" cy="3105664"/>
            <wp:effectExtent l="19050" t="0" r="0" b="0"/>
            <wp:docPr id="3" name="Рисунок 2" descr="C:\Users\belykov50-52\Desktop\Фото 2019\Ордынский район\Конкурс Веселый светофор\IMG_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esktop\Фото 2019\Ордынский район\Конкурс Веселый светофор\IMG_5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26" cy="31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8766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рамках оперативно-профилактического мероприятия «Осторожно, дети!» сотрудники Госавтоинспекции Новосибирской области совместно с юидовцами МКОУ Ордынской санаторной школы, волонтерским корпусом, сотрудниками управления образования молодежной политики и спорта администрации Ордынского района, председателем Родительского комитета, членами КДНиЗП Ордынского района, Центральной районной библиотекой и Районным домом культуры провели акцию «Безопасная дорога детям», направленную на профилактику и предупреждение детского дорожно-транспортного травматизма.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данного мероприятия ребята с помощью наглядной агитации совместно с общественностью Ордынского района призвали водителей и пешеходов соблюдать Правила дорожного движения, водителей сбрасывать скорость, быть внимательными и осмотрительными особенно вблизи образовательных учреждений, а пешеходам не нарушать ПДД РФ. </w:t>
      </w:r>
      <w:proofErr w:type="gramStart"/>
      <w:r>
        <w:rPr>
          <w:rFonts w:ascii="Times New Roman" w:hAnsi="Times New Roman"/>
          <w:sz w:val="28"/>
          <w:szCs w:val="28"/>
        </w:rPr>
        <w:t>В рамках социальной кампании «</w:t>
      </w:r>
      <w:proofErr w:type="spellStart"/>
      <w:r>
        <w:rPr>
          <w:rFonts w:ascii="Times New Roman" w:hAnsi="Times New Roman"/>
          <w:sz w:val="28"/>
          <w:szCs w:val="28"/>
        </w:rPr>
        <w:t>Лайк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водителю» и «Культурный пешеход» водителей, соблюдающих ПДД РФ, юидовцы благодарили и раздавали лайки, а пешеходам </w:t>
      </w:r>
      <w:proofErr w:type="spellStart"/>
      <w:r>
        <w:rPr>
          <w:rFonts w:ascii="Times New Roman" w:hAnsi="Times New Roman"/>
          <w:sz w:val="28"/>
          <w:szCs w:val="28"/>
        </w:rPr>
        <w:t>мультперсонаж</w:t>
      </w:r>
      <w:proofErr w:type="spellEnd"/>
      <w:r>
        <w:rPr>
          <w:rFonts w:ascii="Times New Roman" w:hAnsi="Times New Roman"/>
          <w:sz w:val="28"/>
          <w:szCs w:val="28"/>
        </w:rPr>
        <w:t xml:space="preserve"> «Лис» раздавал небольшие памятки и благодарил их за переход по пешеходному переходу, а родителей за то, что они показывают на собственном примере своим детям, как важно и значимо соблюдать Правила дорожного движения, чтобы вырасти здоровыми и невредимыми. </w:t>
      </w:r>
      <w:proofErr w:type="gramEnd"/>
    </w:p>
    <w:p w:rsidR="00876674" w:rsidRDefault="00876674" w:rsidP="00876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предоставивших преимущество в движении пешеходам, имеющим такое право, влечет административные наказания, предусмотренные ст. 12.29 и ст. 12.18 КоАП РФ.</w:t>
      </w:r>
    </w:p>
    <w:p w:rsidR="00876674" w:rsidRDefault="00876674" w:rsidP="008766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ПДД РФ водителям предписано соблюдение скоростного режима, дорожных знаков и разметки, а также правила проезда пешеходных переходов.</w:t>
      </w:r>
    </w:p>
    <w:p w:rsidR="00876674" w:rsidRDefault="00876674" w:rsidP="008766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водители, наши дети на дороге беззащитны!</w:t>
      </w:r>
    </w:p>
    <w:p w:rsidR="00876674" w:rsidRDefault="00876674" w:rsidP="008766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дайте им возможность вырасти!</w:t>
      </w:r>
    </w:p>
    <w:p w:rsidR="00876674" w:rsidRDefault="00876674" w:rsidP="00876674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</w:rPr>
        <w:t>Соблюдайте Правила дорожного движения!</w:t>
      </w: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Pr="00E07282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7297" cy="2388973"/>
            <wp:effectExtent l="19050" t="0" r="4703" b="0"/>
            <wp:docPr id="4" name="Рисунок 3" descr="C:\Users\belykov50-52\Desktop\Фото 2019\Ордынский район\Осторожно, дети\IMG_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ykov50-52\Desktop\Фото 2019\Ордынский район\Осторожно, дети\IMG_5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97" cy="238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674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3167C"/>
    <w:rsid w:val="00332501"/>
    <w:rsid w:val="003435BA"/>
    <w:rsid w:val="00352C46"/>
    <w:rsid w:val="003F7B2C"/>
    <w:rsid w:val="004254E9"/>
    <w:rsid w:val="00460B0C"/>
    <w:rsid w:val="0047614D"/>
    <w:rsid w:val="004B3D47"/>
    <w:rsid w:val="004C692A"/>
    <w:rsid w:val="0051111F"/>
    <w:rsid w:val="005359AB"/>
    <w:rsid w:val="005675DC"/>
    <w:rsid w:val="005B1AEE"/>
    <w:rsid w:val="005E1C99"/>
    <w:rsid w:val="005F6C54"/>
    <w:rsid w:val="00603733"/>
    <w:rsid w:val="00604A82"/>
    <w:rsid w:val="00690751"/>
    <w:rsid w:val="006B54D7"/>
    <w:rsid w:val="006D3E2A"/>
    <w:rsid w:val="006E2B38"/>
    <w:rsid w:val="007209D2"/>
    <w:rsid w:val="00762967"/>
    <w:rsid w:val="007631F6"/>
    <w:rsid w:val="00794D06"/>
    <w:rsid w:val="007B0B1D"/>
    <w:rsid w:val="007B4D06"/>
    <w:rsid w:val="007C70B8"/>
    <w:rsid w:val="00811EDD"/>
    <w:rsid w:val="008158A9"/>
    <w:rsid w:val="00852F4C"/>
    <w:rsid w:val="00860C7C"/>
    <w:rsid w:val="00876674"/>
    <w:rsid w:val="008B1B03"/>
    <w:rsid w:val="008D0ED1"/>
    <w:rsid w:val="009309CC"/>
    <w:rsid w:val="00966D39"/>
    <w:rsid w:val="0098456A"/>
    <w:rsid w:val="009C68ED"/>
    <w:rsid w:val="009E2B12"/>
    <w:rsid w:val="00A87B83"/>
    <w:rsid w:val="00AD7452"/>
    <w:rsid w:val="00B43B85"/>
    <w:rsid w:val="00B7137B"/>
    <w:rsid w:val="00B80577"/>
    <w:rsid w:val="00BB5AA6"/>
    <w:rsid w:val="00BF1D4D"/>
    <w:rsid w:val="00C011F0"/>
    <w:rsid w:val="00C0757A"/>
    <w:rsid w:val="00C15028"/>
    <w:rsid w:val="00C517F6"/>
    <w:rsid w:val="00C753DA"/>
    <w:rsid w:val="00CD6357"/>
    <w:rsid w:val="00CE681A"/>
    <w:rsid w:val="00D43D1A"/>
    <w:rsid w:val="00D445B3"/>
    <w:rsid w:val="00D7155D"/>
    <w:rsid w:val="00D9419A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6</cp:revision>
  <dcterms:created xsi:type="dcterms:W3CDTF">2019-09-23T02:52:00Z</dcterms:created>
  <dcterms:modified xsi:type="dcterms:W3CDTF">2019-09-24T03:15:00Z</dcterms:modified>
</cp:coreProperties>
</file>