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C7" w:rsidRP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7DD" w:rsidRP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BC7">
        <w:rPr>
          <w:rFonts w:ascii="Times New Roman" w:hAnsi="Times New Roman" w:cs="Times New Roman"/>
          <w:b/>
          <w:i/>
          <w:sz w:val="28"/>
          <w:szCs w:val="28"/>
        </w:rPr>
        <w:t>Прокуратура информирует.</w:t>
      </w:r>
    </w:p>
    <w:p w:rsidR="00A92BC7" w:rsidRP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C7">
        <w:rPr>
          <w:rFonts w:ascii="Times New Roman" w:hAnsi="Times New Roman" w:cs="Times New Roman"/>
          <w:sz w:val="28"/>
          <w:szCs w:val="28"/>
        </w:rPr>
        <w:t>22.06.2020 Ордынским районным судом Новосибирской области  вынесен обвинительный приговор в отношении главы одного из сельсоветов Ордынского района.</w:t>
      </w:r>
    </w:p>
    <w:p w:rsidR="00A92BC7" w:rsidRP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C7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признана виновной в совершении преступления, предусмотренного п. «в», ч.5 ст. 290 УК РФ, т.е. получение должностным лицом лично взятки в виде денег за совершения действий в пользу взяткодателя, если указанные действия входят в служебные полномочия должностного лица, совершенное главой органа местного самоуправления, в крупном размере. </w:t>
      </w:r>
    </w:p>
    <w:p w:rsidR="00A92BC7" w:rsidRP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C7">
        <w:rPr>
          <w:rFonts w:ascii="Times New Roman" w:hAnsi="Times New Roman" w:cs="Times New Roman"/>
          <w:sz w:val="28"/>
          <w:szCs w:val="28"/>
        </w:rPr>
        <w:t>Судебным следствием установлено, что в 2017 году глава сельского совета потребовала от предпринимателя за заключение договора, дающего право использовать муниципальное имущество для сельскохозяйственной деятельности, взятку в размере 200 тысяч рублей.</w:t>
      </w:r>
    </w:p>
    <w:p w:rsidR="00A92BC7" w:rsidRP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C7">
        <w:rPr>
          <w:rFonts w:ascii="Times New Roman" w:hAnsi="Times New Roman" w:cs="Times New Roman"/>
          <w:sz w:val="28"/>
          <w:szCs w:val="28"/>
        </w:rPr>
        <w:t>Предприниматель, не имевший возможности разместить приобретённый им крупнорогатый скот в ином месте, кроме как в помещениях, принадлежащих сельскому совету, вынужден был согласиться, и перевёл указанную сумму на банковский счёт главы муниципального образования.</w:t>
      </w:r>
    </w:p>
    <w:p w:rsidR="00A92BC7" w:rsidRP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C7">
        <w:rPr>
          <w:rFonts w:ascii="Times New Roman" w:hAnsi="Times New Roman" w:cs="Times New Roman"/>
          <w:sz w:val="28"/>
          <w:szCs w:val="28"/>
        </w:rPr>
        <w:t xml:space="preserve">Судом назначено наказание в виде штрафа в размере 3 млн. рублей  </w:t>
      </w:r>
    </w:p>
    <w:p w:rsidR="00A92BC7" w:rsidRP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C7">
        <w:rPr>
          <w:rFonts w:ascii="Times New Roman" w:hAnsi="Times New Roman" w:cs="Times New Roman"/>
          <w:sz w:val="28"/>
          <w:szCs w:val="28"/>
        </w:rPr>
        <w:t>с лишением права занимать должности государственной и муниципальной службы, а также должности связанные с осуществлением функций представителя власти, организационно-распорядительных и (или) административно-хозяйственных полномочий в органах государственной власти и местного самоуправления и в государственных и муниципальных организациях и учреждениях на срок 7 лет.</w:t>
      </w:r>
    </w:p>
    <w:p w:rsid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C7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:rsidR="00A92BC7" w:rsidRDefault="00A92BC7" w:rsidP="00A9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BC7" w:rsidRDefault="00A92BC7" w:rsidP="00A92B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A92BC7" w:rsidRDefault="00A92BC7" w:rsidP="00A92B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92BC7" w:rsidRPr="00A92BC7" w:rsidRDefault="00A92BC7" w:rsidP="00A92B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     Л.Ю. Горох</w:t>
      </w:r>
    </w:p>
    <w:p w:rsidR="00A92BC7" w:rsidRPr="00A92BC7" w:rsidRDefault="00A92B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A92BC7" w:rsidRPr="00A92BC7" w:rsidSect="0021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92BC7"/>
    <w:rsid w:val="002127DD"/>
    <w:rsid w:val="004A242A"/>
    <w:rsid w:val="00870D7A"/>
    <w:rsid w:val="009E45E6"/>
    <w:rsid w:val="00A54D99"/>
    <w:rsid w:val="00A92BC7"/>
    <w:rsid w:val="00B57904"/>
    <w:rsid w:val="00E43D78"/>
    <w:rsid w:val="00F5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2020-06-23T04:36:00Z</dcterms:created>
  <dcterms:modified xsi:type="dcterms:W3CDTF">2020-06-29T02:05:00Z</dcterms:modified>
</cp:coreProperties>
</file>