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9C9" w:rsidRDefault="004739C9" w:rsidP="00EB07E1">
      <w:pPr>
        <w:pStyle w:val="ConsPlusNormal"/>
        <w:ind w:left="2124" w:right="-142"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739C9" w:rsidRDefault="004739C9" w:rsidP="00EB07E1">
      <w:pPr>
        <w:pStyle w:val="ConsPlusNormal"/>
        <w:ind w:left="2124" w:right="-142"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6573E" w:rsidRPr="0055797D" w:rsidRDefault="004E0503" w:rsidP="00B63998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5797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6573E" w:rsidRPr="0055797D">
        <w:rPr>
          <w:rFonts w:ascii="Times New Roman" w:hAnsi="Times New Roman" w:cs="Times New Roman"/>
          <w:b/>
          <w:sz w:val="36"/>
          <w:szCs w:val="36"/>
        </w:rPr>
        <w:t>«Прокуратура информирует»</w:t>
      </w:r>
      <w:r w:rsidR="00E740CB" w:rsidRPr="0055797D">
        <w:rPr>
          <w:rFonts w:ascii="Times New Roman" w:hAnsi="Times New Roman" w:cs="Times New Roman"/>
          <w:b/>
          <w:sz w:val="36"/>
          <w:szCs w:val="36"/>
        </w:rPr>
        <w:t>:</w:t>
      </w:r>
    </w:p>
    <w:p w:rsidR="009D1A9B" w:rsidRDefault="009D1A9B" w:rsidP="009D1A9B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D1A9B" w:rsidRDefault="009D1A9B" w:rsidP="009D1A9B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D1A9B" w:rsidRDefault="009D1A9B" w:rsidP="004055C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D1A9B" w:rsidRDefault="009D1A9B" w:rsidP="004055CD">
      <w:pPr>
        <w:spacing w:after="0" w:line="240" w:lineRule="exact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устранении нарушений законодательства</w:t>
      </w:r>
    </w:p>
    <w:p w:rsidR="009D1A9B" w:rsidRDefault="004055CD" w:rsidP="004055CD">
      <w:pPr>
        <w:spacing w:after="0" w:line="240" w:lineRule="exac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9D1A9B">
        <w:rPr>
          <w:rFonts w:ascii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1A9B" w:rsidRPr="003462AA">
        <w:rPr>
          <w:rFonts w:ascii="Times New Roman" w:hAnsi="Times New Roman" w:cs="Times New Roman"/>
          <w:color w:val="000000"/>
          <w:sz w:val="28"/>
          <w:szCs w:val="28"/>
        </w:rPr>
        <w:t>охране окружающей среды</w:t>
      </w:r>
      <w:r w:rsidR="009D1A9B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9D1A9B" w:rsidRPr="00866D9C" w:rsidRDefault="009D1A9B" w:rsidP="009D1A9B">
      <w:pPr>
        <w:spacing w:after="0" w:line="240" w:lineRule="exact"/>
        <w:ind w:right="4341"/>
        <w:jc w:val="both"/>
        <w:rPr>
          <w:rFonts w:ascii="Times New Roman" w:hAnsi="Times New Roman" w:cs="Times New Roman"/>
          <w:sz w:val="28"/>
          <w:szCs w:val="28"/>
        </w:rPr>
      </w:pPr>
    </w:p>
    <w:p w:rsidR="009D1A9B" w:rsidRPr="003462AA" w:rsidRDefault="009D1A9B" w:rsidP="009D1A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2AA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r>
        <w:rPr>
          <w:rFonts w:ascii="Times New Roman" w:hAnsi="Times New Roman" w:cs="Times New Roman"/>
          <w:sz w:val="28"/>
          <w:szCs w:val="28"/>
        </w:rPr>
        <w:t>Ордынского</w:t>
      </w:r>
      <w:r w:rsidRPr="003462AA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055CD">
        <w:rPr>
          <w:rFonts w:ascii="Times New Roman" w:hAnsi="Times New Roman" w:cs="Times New Roman"/>
          <w:sz w:val="28"/>
          <w:szCs w:val="28"/>
        </w:rPr>
        <w:t>п</w:t>
      </w:r>
      <w:r w:rsidRPr="003462AA">
        <w:rPr>
          <w:rFonts w:ascii="Times New Roman" w:hAnsi="Times New Roman" w:cs="Times New Roman"/>
          <w:sz w:val="28"/>
          <w:szCs w:val="28"/>
        </w:rPr>
        <w:t xml:space="preserve">роведена проверка </w:t>
      </w:r>
      <w:r>
        <w:rPr>
          <w:rFonts w:ascii="Times New Roman" w:hAnsi="Times New Roman" w:cs="Times New Roman"/>
          <w:sz w:val="28"/>
          <w:szCs w:val="28"/>
        </w:rPr>
        <w:t xml:space="preserve">исполнения администрацией Ордынского района </w:t>
      </w:r>
      <w:r w:rsidRPr="003462AA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Pr="003462AA">
        <w:rPr>
          <w:rFonts w:ascii="Times New Roman" w:hAnsi="Times New Roman" w:cs="Times New Roman"/>
          <w:color w:val="000000"/>
          <w:sz w:val="28"/>
          <w:szCs w:val="28"/>
        </w:rPr>
        <w:t>об охране окружающей среды</w:t>
      </w:r>
      <w:r w:rsidRPr="003462AA">
        <w:rPr>
          <w:rFonts w:ascii="Times New Roman" w:hAnsi="Times New Roman" w:cs="Times New Roman"/>
          <w:sz w:val="28"/>
          <w:szCs w:val="28"/>
        </w:rPr>
        <w:t xml:space="preserve">, земельного законодательства, в ходе которой </w:t>
      </w:r>
      <w:r>
        <w:rPr>
          <w:rFonts w:ascii="Times New Roman" w:hAnsi="Times New Roman" w:cs="Times New Roman"/>
          <w:sz w:val="28"/>
          <w:szCs w:val="28"/>
        </w:rPr>
        <w:t>выявлены нарушения.</w:t>
      </w:r>
    </w:p>
    <w:p w:rsidR="009D1A9B" w:rsidRPr="003462AA" w:rsidRDefault="007326DC" w:rsidP="009D1A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9D1A9B" w:rsidRPr="003462AA">
          <w:rPr>
            <w:rFonts w:ascii="Times New Roman" w:hAnsi="Times New Roman" w:cs="Times New Roman"/>
            <w:sz w:val="28"/>
            <w:szCs w:val="28"/>
          </w:rPr>
          <w:t>Статья 42</w:t>
        </w:r>
      </w:hyperlink>
      <w:r w:rsidR="009D1A9B" w:rsidRPr="003462AA">
        <w:rPr>
          <w:rFonts w:ascii="Times New Roman" w:hAnsi="Times New Roman" w:cs="Times New Roman"/>
          <w:sz w:val="28"/>
          <w:szCs w:val="28"/>
        </w:rPr>
        <w:t xml:space="preserve"> Конституция Российской Федерации закрепляет право каждого на </w:t>
      </w:r>
      <w:r w:rsidR="009D1A9B">
        <w:rPr>
          <w:rFonts w:ascii="Times New Roman" w:hAnsi="Times New Roman" w:cs="Times New Roman"/>
          <w:sz w:val="28"/>
          <w:szCs w:val="28"/>
        </w:rPr>
        <w:t>благоприятную окружающую среду</w:t>
      </w:r>
      <w:r w:rsidR="009D1A9B" w:rsidRPr="003462AA">
        <w:rPr>
          <w:rFonts w:ascii="Times New Roman" w:hAnsi="Times New Roman" w:cs="Times New Roman"/>
          <w:sz w:val="28"/>
          <w:szCs w:val="28"/>
        </w:rPr>
        <w:t>.</w:t>
      </w:r>
    </w:p>
    <w:p w:rsidR="009D1A9B" w:rsidRPr="003462AA" w:rsidRDefault="009D1A9B" w:rsidP="009D1A9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2AA">
        <w:rPr>
          <w:rFonts w:ascii="Times New Roman" w:hAnsi="Times New Roman" w:cs="Times New Roman"/>
          <w:sz w:val="28"/>
          <w:szCs w:val="28"/>
        </w:rPr>
        <w:t>Согласно ст. 1 Федерального закона  от 24.06.1998 № 89-ФЗ «Об отходах производства и потребления» (далее по тексту - Федеральный закон от 24.06.1998 № 89-ФЗ) обращение с отходами включает в себя деятельность по сбору, накоплению, транспортированию, обработке, утилизации, обезвреживанию, размещению отходов.</w:t>
      </w:r>
    </w:p>
    <w:p w:rsidR="009D1A9B" w:rsidRPr="003462AA" w:rsidRDefault="009D1A9B" w:rsidP="009D1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2AA">
        <w:rPr>
          <w:rFonts w:ascii="Times New Roman" w:hAnsi="Times New Roman" w:cs="Times New Roman"/>
          <w:sz w:val="28"/>
          <w:szCs w:val="28"/>
        </w:rPr>
        <w:t>В соответствии с ч. 1 ст. 13 Федерального закона от 24.06.1998 № 89-ФЗ территории муниципальных образований подлежат регулярной очистке от отходов в соответствии с экологическими, санитарными и иными требованиями.</w:t>
      </w:r>
    </w:p>
    <w:p w:rsidR="009D1A9B" w:rsidRPr="003462AA" w:rsidRDefault="009D1A9B" w:rsidP="009D1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2AA">
        <w:rPr>
          <w:rFonts w:ascii="Times New Roman" w:hAnsi="Times New Roman" w:cs="Times New Roman"/>
          <w:sz w:val="28"/>
          <w:szCs w:val="28"/>
        </w:rPr>
        <w:t>В силу п. 1 ст. 11 Федерального закона от 10.01.2002 № 7-ФЗ «Об охране окружающей среды» (далее по тексту – Федеральный закон от 10.01.2002 № 7-ФЗ) каждый гражданин имеет право на благоприятную окружающую среду, на ее защиту от негативного воздействия, вызванного хозяйственной и иной деятельностью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1A9B" w:rsidRPr="003462AA" w:rsidRDefault="009D1A9B" w:rsidP="009D1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2AA">
        <w:rPr>
          <w:rFonts w:ascii="Times New Roman" w:hAnsi="Times New Roman" w:cs="Times New Roman"/>
          <w:sz w:val="28"/>
          <w:szCs w:val="28"/>
        </w:rPr>
        <w:t xml:space="preserve">Согласно ст. 51 Федерального закона от 10.01.2002 № 7-ФЗ отходы производства и потребления, радиоактивные отходы подлежат сбору, накоплению, утилизации, обезвреживанию, транспортировке, хранению и захоронению, условия и </w:t>
      </w:r>
      <w:proofErr w:type="gramStart"/>
      <w:r w:rsidRPr="003462AA">
        <w:rPr>
          <w:rFonts w:ascii="Times New Roman" w:hAnsi="Times New Roman" w:cs="Times New Roman"/>
          <w:sz w:val="28"/>
          <w:szCs w:val="28"/>
        </w:rPr>
        <w:t>способы</w:t>
      </w:r>
      <w:proofErr w:type="gramEnd"/>
      <w:r w:rsidRPr="003462AA">
        <w:rPr>
          <w:rFonts w:ascii="Times New Roman" w:hAnsi="Times New Roman" w:cs="Times New Roman"/>
          <w:sz w:val="28"/>
          <w:szCs w:val="28"/>
        </w:rPr>
        <w:t xml:space="preserve"> которых должны быть безопасными для окружающей среды и регулироваться законодательством Российской Федерации.</w:t>
      </w:r>
    </w:p>
    <w:p w:rsidR="009D1A9B" w:rsidRPr="003462AA" w:rsidRDefault="009D1A9B" w:rsidP="009D1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62AA">
        <w:rPr>
          <w:rFonts w:ascii="Times New Roman" w:hAnsi="Times New Roman" w:cs="Times New Roman"/>
          <w:sz w:val="28"/>
          <w:szCs w:val="28"/>
        </w:rPr>
        <w:t xml:space="preserve">В соответствии с ч. 1 ст. 22 Федерального закона от 30.03.1999 № 52-ФЗ «О санитарно-эпидемиологическом благополучии населения» отходы производства и потребления подлежат сбору, накоплению, транспортированию, обработке, утилизации, обезвреживанию, размещению, условия и способы которых должны быть безопасными для здоровья населения и среды обитания и которые должны осуществляться в соответствии с </w:t>
      </w:r>
      <w:hyperlink r:id="rId9" w:history="1">
        <w:r w:rsidRPr="003462AA">
          <w:rPr>
            <w:rFonts w:ascii="Times New Roman" w:hAnsi="Times New Roman" w:cs="Times New Roman"/>
            <w:sz w:val="28"/>
            <w:szCs w:val="28"/>
          </w:rPr>
          <w:t>санитарными правилами</w:t>
        </w:r>
      </w:hyperlink>
      <w:r w:rsidRPr="003462AA">
        <w:rPr>
          <w:rFonts w:ascii="Times New Roman" w:hAnsi="Times New Roman" w:cs="Times New Roman"/>
          <w:sz w:val="28"/>
          <w:szCs w:val="28"/>
        </w:rPr>
        <w:t xml:space="preserve"> и иными нормативными правовыми актами Российской Федерации.</w:t>
      </w:r>
      <w:proofErr w:type="gramEnd"/>
    </w:p>
    <w:p w:rsidR="009D1A9B" w:rsidRPr="003462AA" w:rsidRDefault="009D1A9B" w:rsidP="009D1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2AA">
        <w:rPr>
          <w:rFonts w:ascii="Times New Roman" w:hAnsi="Times New Roman" w:cs="Times New Roman"/>
          <w:sz w:val="28"/>
          <w:szCs w:val="28"/>
        </w:rPr>
        <w:t xml:space="preserve">В силу ч. 2 ст. 8 Федерального закона от 24.06.1998 № 89-ФЗ к полномочиям органов местного самоуправления муниципальных районов в области обращения с отходами относится участие в организации </w:t>
      </w:r>
      <w:r w:rsidRPr="003462AA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территориях соответствующих районов. Органы местного самоуправления муниципального района осуществляют полномочия в области обращения с отходами, предусмотренные </w:t>
      </w:r>
      <w:hyperlink r:id="rId10" w:history="1">
        <w:r w:rsidRPr="003462AA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3462AA">
        <w:rPr>
          <w:rFonts w:ascii="Times New Roman" w:hAnsi="Times New Roman" w:cs="Times New Roman"/>
          <w:sz w:val="28"/>
          <w:szCs w:val="28"/>
        </w:rPr>
        <w:t xml:space="preserve"> настоящей статьи, на территориях сельских поселений, если иное не установлено законом субъекта Российской Федерации, а также на межселенной территории.</w:t>
      </w:r>
    </w:p>
    <w:p w:rsidR="009D1A9B" w:rsidRPr="003462AA" w:rsidRDefault="009D1A9B" w:rsidP="009D1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62AA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1" w:history="1">
        <w:r w:rsidRPr="003462AA">
          <w:rPr>
            <w:rFonts w:ascii="Times New Roman" w:hAnsi="Times New Roman" w:cs="Times New Roman"/>
            <w:sz w:val="28"/>
            <w:szCs w:val="28"/>
          </w:rPr>
          <w:t>п. 14 ч. 1 ст. 15</w:t>
        </w:r>
      </w:hyperlink>
      <w:r w:rsidRPr="003462AA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 к вопросам местного значения муниципального района относятся 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территориях соответствующих муниципальных районов.</w:t>
      </w:r>
      <w:proofErr w:type="gramEnd"/>
    </w:p>
    <w:p w:rsidR="009D1A9B" w:rsidRPr="003462AA" w:rsidRDefault="009D1A9B" w:rsidP="009D1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62AA">
        <w:rPr>
          <w:rFonts w:ascii="Times New Roman" w:hAnsi="Times New Roman" w:cs="Times New Roman"/>
          <w:sz w:val="28"/>
          <w:szCs w:val="28"/>
        </w:rPr>
        <w:t>В силу ч. 2 ст. 3.3 Федерального закона от 25.10.2001 № 137 «О введении в действие Земельного кодекса РФ» предоставление земельных участков, государственная собственность на которые не разграничена, осуществляется органом местного самоуправления муниципального района в отношении земельных участков, расположенных на территории сельского поселения, входящего в состав этого муниципального района, и земельных участков, расположенных на межселенных территориях муниципального района.</w:t>
      </w:r>
      <w:proofErr w:type="gramEnd"/>
    </w:p>
    <w:p w:rsidR="009D1A9B" w:rsidRPr="003462AA" w:rsidRDefault="009D1A9B" w:rsidP="009D1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2A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2" w:history="1">
        <w:r w:rsidRPr="003462AA">
          <w:rPr>
            <w:rFonts w:ascii="Times New Roman" w:hAnsi="Times New Roman" w:cs="Times New Roman"/>
            <w:sz w:val="28"/>
            <w:szCs w:val="28"/>
          </w:rPr>
          <w:t>пунктом 7.8</w:t>
        </w:r>
      </w:hyperlink>
      <w:r w:rsidRPr="003462AA">
        <w:rPr>
          <w:rFonts w:ascii="Times New Roman" w:hAnsi="Times New Roman" w:cs="Times New Roman"/>
          <w:sz w:val="28"/>
          <w:szCs w:val="28"/>
        </w:rPr>
        <w:t xml:space="preserve"> «ГОСТ 30772-2001. Межгосударственный стандарт. Ресурсосбережение. Обращение с отходами. Термины и определения», введенным в действие </w:t>
      </w:r>
      <w:hyperlink r:id="rId13" w:history="1">
        <w:r w:rsidRPr="003462A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462AA">
        <w:rPr>
          <w:rFonts w:ascii="Times New Roman" w:hAnsi="Times New Roman" w:cs="Times New Roman"/>
          <w:sz w:val="28"/>
          <w:szCs w:val="28"/>
        </w:rPr>
        <w:t xml:space="preserve"> Госстандарта России от 28.12.2001 № 607-ст, собственником отходов является юридическое лицо, индивидуальный предприниматель, производящие отходы, в собственности которого они находятся, которое намерено осуществлять заготовку, переработку отходов и другие работы по обращению с отходами, включая их отчуждение. В случае</w:t>
      </w:r>
      <w:proofErr w:type="gramStart"/>
      <w:r w:rsidRPr="003462A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462AA">
        <w:rPr>
          <w:rFonts w:ascii="Times New Roman" w:hAnsi="Times New Roman" w:cs="Times New Roman"/>
          <w:sz w:val="28"/>
          <w:szCs w:val="28"/>
        </w:rPr>
        <w:t xml:space="preserve"> если собственник отходов не установлен, то собственником отходов являются органы местного самоуправления, юридические лица или индивидуальные предприниматели, ответственные за территории, на которых эти отходы находятся.</w:t>
      </w:r>
    </w:p>
    <w:p w:rsidR="004055CD" w:rsidRDefault="004055CD" w:rsidP="004055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Проверкой установлено, что в</w:t>
      </w:r>
      <w:r w:rsidRPr="003462AA">
        <w:rPr>
          <w:rFonts w:ascii="Times New Roman" w:hAnsi="Times New Roman" w:cs="Times New Roman"/>
          <w:sz w:val="28"/>
          <w:szCs w:val="28"/>
        </w:rPr>
        <w:t xml:space="preserve"> границах территории 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3462AA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 xml:space="preserve">й Березовского, Верх-Алеусского,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Козихинского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>, Нижнекаменского, Вагайцевского</w:t>
      </w:r>
      <w:r w:rsidRPr="003462AA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462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располагаются</w:t>
      </w:r>
      <w:r w:rsidRPr="003462AA">
        <w:rPr>
          <w:rFonts w:ascii="Times New Roman" w:hAnsi="Times New Roman" w:cs="Times New Roman"/>
          <w:sz w:val="28"/>
          <w:szCs w:val="28"/>
        </w:rPr>
        <w:t xml:space="preserve"> несанкционированн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3462AA">
        <w:rPr>
          <w:rFonts w:ascii="Times New Roman" w:hAnsi="Times New Roman" w:cs="Times New Roman"/>
          <w:sz w:val="28"/>
          <w:szCs w:val="28"/>
        </w:rPr>
        <w:t xml:space="preserve"> свалк</w:t>
      </w:r>
      <w:r>
        <w:rPr>
          <w:rFonts w:ascii="Times New Roman" w:hAnsi="Times New Roman" w:cs="Times New Roman"/>
          <w:sz w:val="28"/>
          <w:szCs w:val="28"/>
        </w:rPr>
        <w:t>и твердых коммунальных отходов.</w:t>
      </w:r>
    </w:p>
    <w:p w:rsidR="004055CD" w:rsidRDefault="004055CD" w:rsidP="004055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на территории Березовского сельсовета свалка </w:t>
      </w:r>
      <w:r w:rsidRPr="003462AA">
        <w:rPr>
          <w:rFonts w:ascii="Times New Roman" w:hAnsi="Times New Roman" w:cs="Times New Roman"/>
          <w:sz w:val="28"/>
          <w:szCs w:val="28"/>
        </w:rPr>
        <w:t>расположена на земельном участке сельскохозяйственного назначения, кадастровый номер 54:</w:t>
      </w:r>
      <w:r>
        <w:rPr>
          <w:rFonts w:ascii="Times New Roman" w:hAnsi="Times New Roman" w:cs="Times New Roman"/>
          <w:sz w:val="28"/>
          <w:szCs w:val="28"/>
        </w:rPr>
        <w:t>20:030201:414</w:t>
      </w:r>
      <w:r w:rsidRPr="003462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Верх-Алеусского сельсовета свалка </w:t>
      </w:r>
      <w:r w:rsidRPr="003462AA">
        <w:rPr>
          <w:rFonts w:ascii="Times New Roman" w:hAnsi="Times New Roman" w:cs="Times New Roman"/>
          <w:sz w:val="28"/>
          <w:szCs w:val="28"/>
        </w:rPr>
        <w:t>расположена на земельном участке сельскохозяйственного назначения, кадастровый номер 54:</w:t>
      </w:r>
      <w:r>
        <w:rPr>
          <w:rFonts w:ascii="Times New Roman" w:hAnsi="Times New Roman" w:cs="Times New Roman"/>
          <w:sz w:val="28"/>
          <w:szCs w:val="28"/>
        </w:rPr>
        <w:t>20:020301:103:ЗУ1,</w:t>
      </w:r>
      <w:r w:rsidRPr="00866D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Козихиснкого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свалка </w:t>
      </w:r>
      <w:r w:rsidRPr="003462AA">
        <w:rPr>
          <w:rFonts w:ascii="Times New Roman" w:hAnsi="Times New Roman" w:cs="Times New Roman"/>
          <w:sz w:val="28"/>
          <w:szCs w:val="28"/>
        </w:rPr>
        <w:t>расположена на земельном участке сельскохозяйственного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алоирменка</w:t>
      </w:r>
      <w:proofErr w:type="spellEnd"/>
      <w:r w:rsidRPr="003462AA">
        <w:rPr>
          <w:rFonts w:ascii="Times New Roman" w:hAnsi="Times New Roman" w:cs="Times New Roman"/>
          <w:sz w:val="28"/>
          <w:szCs w:val="28"/>
        </w:rPr>
        <w:t>, кадастровый номер 54:</w:t>
      </w:r>
      <w:r>
        <w:rPr>
          <w:rFonts w:ascii="Times New Roman" w:hAnsi="Times New Roman" w:cs="Times New Roman"/>
          <w:sz w:val="28"/>
          <w:szCs w:val="28"/>
        </w:rPr>
        <w:t xml:space="preserve">20:030401:822, на территории Нижнекаменского сельсовета свалка </w:t>
      </w:r>
      <w:r w:rsidRPr="003462AA">
        <w:rPr>
          <w:rFonts w:ascii="Times New Roman" w:hAnsi="Times New Roman" w:cs="Times New Roman"/>
          <w:sz w:val="28"/>
          <w:szCs w:val="28"/>
        </w:rPr>
        <w:t>расположена на земельном участке сельскохозяйственного назначения, кадастровый номер 54:</w:t>
      </w:r>
      <w:r>
        <w:rPr>
          <w:rFonts w:ascii="Times New Roman" w:hAnsi="Times New Roman" w:cs="Times New Roman"/>
          <w:sz w:val="28"/>
          <w:szCs w:val="28"/>
        </w:rPr>
        <w:t xml:space="preserve">20:040301:113, на территории Вагайцевского сельсовета свалка </w:t>
      </w:r>
      <w:r w:rsidRPr="003462AA">
        <w:rPr>
          <w:rFonts w:ascii="Times New Roman" w:hAnsi="Times New Roman" w:cs="Times New Roman"/>
          <w:sz w:val="28"/>
          <w:szCs w:val="28"/>
        </w:rPr>
        <w:t>расположена на земл</w:t>
      </w:r>
      <w:r>
        <w:rPr>
          <w:rFonts w:ascii="Times New Roman" w:hAnsi="Times New Roman" w:cs="Times New Roman"/>
          <w:sz w:val="28"/>
          <w:szCs w:val="28"/>
        </w:rPr>
        <w:t xml:space="preserve">ях промышленности, с </w:t>
      </w:r>
      <w:r w:rsidRPr="003462AA">
        <w:rPr>
          <w:rFonts w:ascii="Times New Roman" w:hAnsi="Times New Roman" w:cs="Times New Roman"/>
          <w:sz w:val="28"/>
          <w:szCs w:val="28"/>
        </w:rPr>
        <w:t>кадастровы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3462AA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462AA">
        <w:rPr>
          <w:rFonts w:ascii="Times New Roman" w:hAnsi="Times New Roman" w:cs="Times New Roman"/>
          <w:sz w:val="28"/>
          <w:szCs w:val="28"/>
        </w:rPr>
        <w:t xml:space="preserve"> 54:</w:t>
      </w:r>
      <w:r>
        <w:rPr>
          <w:rFonts w:ascii="Times New Roman" w:hAnsi="Times New Roman" w:cs="Times New Roman"/>
          <w:sz w:val="28"/>
          <w:szCs w:val="28"/>
        </w:rPr>
        <w:t>20:030901:1320, 54:20:020901:2223.</w:t>
      </w:r>
    </w:p>
    <w:p w:rsidR="004055CD" w:rsidRPr="003462AA" w:rsidRDefault="004055CD" w:rsidP="004055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Вышеуказанные </w:t>
      </w:r>
      <w:r w:rsidRPr="003462AA">
        <w:rPr>
          <w:rFonts w:ascii="Times New Roman" w:hAnsi="Times New Roman" w:cs="Times New Roman"/>
          <w:sz w:val="28"/>
          <w:szCs w:val="28"/>
        </w:rPr>
        <w:t>земельны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462AA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62AA">
        <w:rPr>
          <w:rFonts w:ascii="Times New Roman" w:hAnsi="Times New Roman" w:cs="Times New Roman"/>
          <w:sz w:val="28"/>
          <w:szCs w:val="28"/>
        </w:rPr>
        <w:t xml:space="preserve"> захламлен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462AA">
        <w:rPr>
          <w:rFonts w:ascii="Times New Roman" w:hAnsi="Times New Roman" w:cs="Times New Roman"/>
          <w:sz w:val="28"/>
          <w:szCs w:val="28"/>
        </w:rPr>
        <w:t xml:space="preserve"> бытовым мусором, </w:t>
      </w:r>
      <w:r>
        <w:rPr>
          <w:rFonts w:ascii="Times New Roman" w:hAnsi="Times New Roman" w:cs="Times New Roman"/>
          <w:sz w:val="28"/>
          <w:szCs w:val="28"/>
        </w:rPr>
        <w:t>синтетическими отходами (пластмасс, резина, п</w:t>
      </w:r>
      <w:r w:rsidRPr="003462AA">
        <w:rPr>
          <w:rFonts w:ascii="Times New Roman" w:hAnsi="Times New Roman" w:cs="Times New Roman"/>
          <w:sz w:val="28"/>
          <w:szCs w:val="28"/>
        </w:rPr>
        <w:t>олиэтиленов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3462AA">
        <w:rPr>
          <w:rFonts w:ascii="Times New Roman" w:hAnsi="Times New Roman" w:cs="Times New Roman"/>
          <w:sz w:val="28"/>
          <w:szCs w:val="28"/>
        </w:rPr>
        <w:t xml:space="preserve"> пленк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462AA">
        <w:rPr>
          <w:rFonts w:ascii="Times New Roman" w:hAnsi="Times New Roman" w:cs="Times New Roman"/>
          <w:sz w:val="28"/>
          <w:szCs w:val="28"/>
        </w:rPr>
        <w:t>, пластиковы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462AA">
        <w:rPr>
          <w:rFonts w:ascii="Times New Roman" w:hAnsi="Times New Roman" w:cs="Times New Roman"/>
          <w:sz w:val="28"/>
          <w:szCs w:val="28"/>
        </w:rPr>
        <w:t xml:space="preserve"> пакет</w:t>
      </w:r>
      <w:r>
        <w:rPr>
          <w:rFonts w:ascii="Times New Roman" w:hAnsi="Times New Roman" w:cs="Times New Roman"/>
          <w:sz w:val="28"/>
          <w:szCs w:val="28"/>
        </w:rPr>
        <w:t>ы)  и т.д.</w:t>
      </w:r>
      <w:r w:rsidRPr="003462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503" w:rsidRDefault="004055CD" w:rsidP="004E0503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данному факту приняты меры прокурорского реагирования, главе Ордынского района внесено представление об устранении нарушений, для решения вопроса о ликвидации несанкционированных свалок.  </w:t>
      </w:r>
    </w:p>
    <w:p w:rsidR="009D1A9B" w:rsidRDefault="009D1A9B" w:rsidP="004E0503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E0503" w:rsidRDefault="004E0503" w:rsidP="004E0503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помощник прокурора</w:t>
      </w:r>
    </w:p>
    <w:p w:rsidR="004E0503" w:rsidRDefault="004E0503" w:rsidP="004E0503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младший советник юстиции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Т.А.Завалюева</w:t>
      </w:r>
      <w:proofErr w:type="spellEnd"/>
    </w:p>
    <w:sectPr w:rsidR="004E0503" w:rsidSect="00B5167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B8C" w:rsidRDefault="00BA2B8C" w:rsidP="00BE79AE">
      <w:pPr>
        <w:spacing w:after="0" w:line="240" w:lineRule="auto"/>
      </w:pPr>
      <w:r>
        <w:separator/>
      </w:r>
    </w:p>
  </w:endnote>
  <w:endnote w:type="continuationSeparator" w:id="0">
    <w:p w:rsidR="00BA2B8C" w:rsidRDefault="00BA2B8C" w:rsidP="00BE7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7A5" w:rsidRDefault="00B837A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7A5" w:rsidRDefault="00B837A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7A5" w:rsidRDefault="00B837A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B8C" w:rsidRDefault="00BA2B8C" w:rsidP="00BE79AE">
      <w:pPr>
        <w:spacing w:after="0" w:line="240" w:lineRule="auto"/>
      </w:pPr>
      <w:r>
        <w:separator/>
      </w:r>
    </w:p>
  </w:footnote>
  <w:footnote w:type="continuationSeparator" w:id="0">
    <w:p w:rsidR="00BA2B8C" w:rsidRDefault="00BA2B8C" w:rsidP="00BE7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7A5" w:rsidRDefault="00B837A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928188"/>
      <w:docPartObj>
        <w:docPartGallery w:val="Page Numbers (Top of Page)"/>
        <w:docPartUnique/>
      </w:docPartObj>
    </w:sdtPr>
    <w:sdtContent>
      <w:p w:rsidR="00BE79AE" w:rsidRDefault="007326DC">
        <w:pPr>
          <w:pStyle w:val="a5"/>
          <w:jc w:val="center"/>
        </w:pPr>
      </w:p>
    </w:sdtContent>
  </w:sdt>
  <w:p w:rsidR="00BE79AE" w:rsidRDefault="00BE79A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7A5" w:rsidRDefault="00B837A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130A"/>
    <w:multiLevelType w:val="multilevel"/>
    <w:tmpl w:val="4EE295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D6DC6"/>
    <w:rsid w:val="00051205"/>
    <w:rsid w:val="000523C7"/>
    <w:rsid w:val="000A3AF8"/>
    <w:rsid w:val="000B652C"/>
    <w:rsid w:val="000C7072"/>
    <w:rsid w:val="000C7252"/>
    <w:rsid w:val="000E37B1"/>
    <w:rsid w:val="00116156"/>
    <w:rsid w:val="00147467"/>
    <w:rsid w:val="0016127D"/>
    <w:rsid w:val="001643BC"/>
    <w:rsid w:val="00207FD3"/>
    <w:rsid w:val="002462E3"/>
    <w:rsid w:val="00280691"/>
    <w:rsid w:val="00287B10"/>
    <w:rsid w:val="002D2E20"/>
    <w:rsid w:val="002D5847"/>
    <w:rsid w:val="00331D6B"/>
    <w:rsid w:val="003800E3"/>
    <w:rsid w:val="00383043"/>
    <w:rsid w:val="00393072"/>
    <w:rsid w:val="00394752"/>
    <w:rsid w:val="0039623D"/>
    <w:rsid w:val="003E7568"/>
    <w:rsid w:val="004017EE"/>
    <w:rsid w:val="004055CD"/>
    <w:rsid w:val="004739C9"/>
    <w:rsid w:val="00477118"/>
    <w:rsid w:val="0048701A"/>
    <w:rsid w:val="004E0503"/>
    <w:rsid w:val="0054667F"/>
    <w:rsid w:val="0055797D"/>
    <w:rsid w:val="005B4D46"/>
    <w:rsid w:val="005F1B5A"/>
    <w:rsid w:val="0060218B"/>
    <w:rsid w:val="00605E49"/>
    <w:rsid w:val="006135F1"/>
    <w:rsid w:val="0068539B"/>
    <w:rsid w:val="00686B52"/>
    <w:rsid w:val="006A2AA3"/>
    <w:rsid w:val="006F673E"/>
    <w:rsid w:val="00712013"/>
    <w:rsid w:val="007326DC"/>
    <w:rsid w:val="00754A51"/>
    <w:rsid w:val="0078199F"/>
    <w:rsid w:val="007E3C61"/>
    <w:rsid w:val="007F224C"/>
    <w:rsid w:val="007F2E8A"/>
    <w:rsid w:val="008264EB"/>
    <w:rsid w:val="00852E1A"/>
    <w:rsid w:val="00876F41"/>
    <w:rsid w:val="008C115A"/>
    <w:rsid w:val="00916D22"/>
    <w:rsid w:val="00942F75"/>
    <w:rsid w:val="0096573E"/>
    <w:rsid w:val="00966DEA"/>
    <w:rsid w:val="009A2369"/>
    <w:rsid w:val="009D1A9B"/>
    <w:rsid w:val="009D41EE"/>
    <w:rsid w:val="009E6140"/>
    <w:rsid w:val="009F0370"/>
    <w:rsid w:val="00A52027"/>
    <w:rsid w:val="00A677DE"/>
    <w:rsid w:val="00A70222"/>
    <w:rsid w:val="00AB5E35"/>
    <w:rsid w:val="00AC47A0"/>
    <w:rsid w:val="00AF1616"/>
    <w:rsid w:val="00AF6D54"/>
    <w:rsid w:val="00B2481A"/>
    <w:rsid w:val="00B400F1"/>
    <w:rsid w:val="00B51673"/>
    <w:rsid w:val="00B562CF"/>
    <w:rsid w:val="00B63998"/>
    <w:rsid w:val="00B70D32"/>
    <w:rsid w:val="00B837A5"/>
    <w:rsid w:val="00B9487F"/>
    <w:rsid w:val="00BA2B8C"/>
    <w:rsid w:val="00BC53E1"/>
    <w:rsid w:val="00BD29FB"/>
    <w:rsid w:val="00BE79AE"/>
    <w:rsid w:val="00C07283"/>
    <w:rsid w:val="00C23F2B"/>
    <w:rsid w:val="00C356F8"/>
    <w:rsid w:val="00C50D2C"/>
    <w:rsid w:val="00C51E2D"/>
    <w:rsid w:val="00C56820"/>
    <w:rsid w:val="00C711F3"/>
    <w:rsid w:val="00CB69E0"/>
    <w:rsid w:val="00CC2A49"/>
    <w:rsid w:val="00CC33DB"/>
    <w:rsid w:val="00CD0978"/>
    <w:rsid w:val="00CD6DC6"/>
    <w:rsid w:val="00D36654"/>
    <w:rsid w:val="00D36C92"/>
    <w:rsid w:val="00E00315"/>
    <w:rsid w:val="00E25B0E"/>
    <w:rsid w:val="00E740CB"/>
    <w:rsid w:val="00E820CC"/>
    <w:rsid w:val="00EB07E1"/>
    <w:rsid w:val="00EC6A4D"/>
    <w:rsid w:val="00EE6B49"/>
    <w:rsid w:val="00F344A9"/>
    <w:rsid w:val="00F81FD3"/>
    <w:rsid w:val="00FD5D58"/>
    <w:rsid w:val="00FE0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54A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966DEA"/>
    <w:pPr>
      <w:autoSpaceDE w:val="0"/>
      <w:autoSpaceDN w:val="0"/>
      <w:spacing w:after="0" w:line="240" w:lineRule="auto"/>
      <w:ind w:firstLine="85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66DEA"/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562C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F2E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line number"/>
    <w:basedOn w:val="a0"/>
    <w:uiPriority w:val="99"/>
    <w:semiHidden/>
    <w:unhideWhenUsed/>
    <w:rsid w:val="00BE79AE"/>
  </w:style>
  <w:style w:type="paragraph" w:styleId="a5">
    <w:name w:val="header"/>
    <w:basedOn w:val="a"/>
    <w:link w:val="a6"/>
    <w:uiPriority w:val="99"/>
    <w:unhideWhenUsed/>
    <w:rsid w:val="00BE7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79AE"/>
  </w:style>
  <w:style w:type="paragraph" w:styleId="a7">
    <w:name w:val="footer"/>
    <w:basedOn w:val="a"/>
    <w:link w:val="a8"/>
    <w:uiPriority w:val="99"/>
    <w:semiHidden/>
    <w:unhideWhenUsed/>
    <w:rsid w:val="00BE7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E79AE"/>
  </w:style>
  <w:style w:type="paragraph" w:styleId="a9">
    <w:name w:val="Body Text"/>
    <w:basedOn w:val="a"/>
    <w:link w:val="aa"/>
    <w:uiPriority w:val="99"/>
    <w:semiHidden/>
    <w:unhideWhenUsed/>
    <w:rsid w:val="00852E1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852E1A"/>
  </w:style>
  <w:style w:type="paragraph" w:styleId="ab">
    <w:name w:val="Title"/>
    <w:basedOn w:val="a"/>
    <w:link w:val="ac"/>
    <w:qFormat/>
    <w:rsid w:val="00852E1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852E1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">
    <w:name w:val="Основной текст (6)_"/>
    <w:basedOn w:val="a0"/>
    <w:link w:val="60"/>
    <w:rsid w:val="00852E1A"/>
    <w:rPr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52E1A"/>
    <w:pPr>
      <w:shd w:val="clear" w:color="auto" w:fill="FFFFFF"/>
      <w:spacing w:before="180" w:after="0" w:line="226" w:lineRule="exact"/>
      <w:jc w:val="both"/>
    </w:pPr>
    <w:rPr>
      <w:sz w:val="19"/>
      <w:szCs w:val="19"/>
    </w:rPr>
  </w:style>
  <w:style w:type="paragraph" w:styleId="ad">
    <w:name w:val="Normal (Web)"/>
    <w:basedOn w:val="a"/>
    <w:uiPriority w:val="99"/>
    <w:unhideWhenUsed/>
    <w:rsid w:val="00605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605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EB07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4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44E2787F0DC8A2AF942E3B304654E770F440D81664590C6A2FB44705F2B622A3CD5D760D7EgBn3J" TargetMode="External"/><Relationship Id="rId13" Type="http://schemas.openxmlformats.org/officeDocument/2006/relationships/hyperlink" Target="consultantplus://offline/ref=DE7A6F5035E4404F68CA57B01EAC806B3BF864ACB6D8549DDD4A7B6F26ZEC6K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E7A6F5035E4404F68CA57B01EAC806B3BF864ADB3DE549DDD4A7B6F26E6A9C865BA0C4CC4F7E2C1ZBC8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39FF194EFCEA8751B695EC473872B36297CFD799B4072D609BD75393D4ECB47B579B7E82Ft1XF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67D104E152ABB98E772330CBA3176E9F996AD7723928D188376E7918E5660AA1A600BC8FB2m3wFJ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DFDFE58DD63DC5A628A5E857567AD0407DB20BE1F27CCC675D3DFFFD0179097F4434B9DCD031044iC66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53E9E-345F-41AC-A103-A05B72752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 Windows</cp:lastModifiedBy>
  <cp:revision>65</cp:revision>
  <cp:lastPrinted>2020-07-02T03:21:00Z</cp:lastPrinted>
  <dcterms:created xsi:type="dcterms:W3CDTF">2019-05-22T07:02:00Z</dcterms:created>
  <dcterms:modified xsi:type="dcterms:W3CDTF">2020-12-17T04:57:00Z</dcterms:modified>
</cp:coreProperties>
</file>